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23" w:rsidRPr="008B3946" w:rsidRDefault="00F62A23" w:rsidP="00F62A23">
      <w:pPr>
        <w:spacing w:after="0" w:line="240" w:lineRule="auto"/>
        <w:ind w:right="-1"/>
        <w:jc w:val="both"/>
        <w:rPr>
          <w:rFonts w:asciiTheme="minorHAnsi" w:eastAsia="Times New Roman" w:hAnsiTheme="minorHAnsi" w:cstheme="minorHAnsi"/>
          <w:b/>
          <w:sz w:val="32"/>
          <w:lang w:val="id-ID"/>
        </w:rPr>
      </w:pPr>
      <w:bookmarkStart w:id="0" w:name="_Hlk86893645"/>
      <w:bookmarkStart w:id="1" w:name="_Toc324326080"/>
      <w:r w:rsidRPr="008B3946">
        <w:rPr>
          <w:rFonts w:asciiTheme="minorHAnsi" w:eastAsia="Times New Roman" w:hAnsiTheme="minorHAnsi" w:cstheme="minorHAnsi"/>
          <w:b/>
          <w:sz w:val="32"/>
          <w:lang w:val="id-ID"/>
        </w:rPr>
        <w:t>Analisis Faktor</w:t>
      </w:r>
      <w:r w:rsidR="008B3946">
        <w:rPr>
          <w:rFonts w:asciiTheme="minorHAnsi" w:eastAsia="Times New Roman" w:hAnsiTheme="minorHAnsi" w:cstheme="minorHAnsi"/>
          <w:b/>
          <w:sz w:val="32"/>
        </w:rPr>
        <w:t xml:space="preserve"> Ketepatan Kunjungan Ante</w:t>
      </w:r>
      <w:r w:rsidR="008B3946">
        <w:rPr>
          <w:rFonts w:asciiTheme="minorHAnsi" w:eastAsia="Times New Roman" w:hAnsiTheme="minorHAnsi" w:cstheme="minorHAnsi"/>
          <w:b/>
          <w:sz w:val="32"/>
          <w:lang w:val="id-ID"/>
        </w:rPr>
        <w:t>n</w:t>
      </w:r>
      <w:r w:rsidRPr="008B3946">
        <w:rPr>
          <w:rFonts w:asciiTheme="minorHAnsi" w:eastAsia="Times New Roman" w:hAnsiTheme="minorHAnsi" w:cstheme="minorHAnsi"/>
          <w:b/>
          <w:sz w:val="32"/>
        </w:rPr>
        <w:t>atal Care (A</w:t>
      </w:r>
      <w:r w:rsidRPr="008B3946">
        <w:rPr>
          <w:rFonts w:asciiTheme="minorHAnsi" w:eastAsia="Times New Roman" w:hAnsiTheme="minorHAnsi" w:cstheme="minorHAnsi"/>
          <w:b/>
          <w:sz w:val="32"/>
          <w:lang w:val="id-ID"/>
        </w:rPr>
        <w:t>NC</w:t>
      </w:r>
      <w:r w:rsidRPr="008B3946">
        <w:rPr>
          <w:rFonts w:asciiTheme="minorHAnsi" w:eastAsia="Times New Roman" w:hAnsiTheme="minorHAnsi" w:cstheme="minorHAnsi"/>
          <w:b/>
          <w:sz w:val="32"/>
        </w:rPr>
        <w:t>)</w:t>
      </w:r>
      <w:r w:rsidRPr="008B3946">
        <w:rPr>
          <w:rFonts w:asciiTheme="minorHAnsi" w:eastAsia="Times New Roman" w:hAnsiTheme="minorHAnsi" w:cstheme="minorHAnsi"/>
          <w:b/>
          <w:sz w:val="32"/>
          <w:lang w:val="id-ID"/>
        </w:rPr>
        <w:t xml:space="preserve"> Pada Ibu Hamil d</w:t>
      </w:r>
      <w:r w:rsidRPr="008B3946">
        <w:rPr>
          <w:rFonts w:asciiTheme="minorHAnsi" w:eastAsia="Times New Roman" w:hAnsiTheme="minorHAnsi" w:cstheme="minorHAnsi"/>
          <w:b/>
          <w:sz w:val="32"/>
        </w:rPr>
        <w:t xml:space="preserve">i Desa Seumanah Jaya Aceh Timur </w:t>
      </w:r>
    </w:p>
    <w:p w:rsidR="00F62A23" w:rsidRPr="00F62A23" w:rsidRDefault="00F62A23" w:rsidP="00F62A23">
      <w:pPr>
        <w:spacing w:after="0" w:line="240" w:lineRule="auto"/>
        <w:ind w:right="-1"/>
        <w:jc w:val="center"/>
        <w:rPr>
          <w:rFonts w:asciiTheme="minorHAnsi" w:eastAsia="Times New Roman" w:hAnsiTheme="minorHAnsi" w:cstheme="minorHAnsi"/>
          <w:b/>
          <w:sz w:val="24"/>
          <w:lang w:val="id-ID"/>
        </w:rPr>
      </w:pPr>
    </w:p>
    <w:bookmarkEnd w:id="0"/>
    <w:p w:rsidR="00F62A23" w:rsidRPr="00F62A23" w:rsidRDefault="00F62A23" w:rsidP="00F62A23">
      <w:pPr>
        <w:spacing w:after="0" w:line="240" w:lineRule="auto"/>
        <w:rPr>
          <w:rFonts w:asciiTheme="minorHAnsi" w:hAnsiTheme="minorHAnsi" w:cstheme="minorHAnsi"/>
          <w:b/>
          <w:sz w:val="24"/>
        </w:rPr>
      </w:pPr>
      <w:r w:rsidRPr="00F62A23">
        <w:rPr>
          <w:rFonts w:asciiTheme="minorHAnsi" w:hAnsiTheme="minorHAnsi" w:cstheme="minorHAnsi"/>
          <w:b/>
          <w:sz w:val="24"/>
          <w:lang w:val="id-ID"/>
        </w:rPr>
        <w:t>Fina Kusuma Wardani</w:t>
      </w:r>
      <w:r w:rsidRPr="00F62A23">
        <w:rPr>
          <w:rFonts w:asciiTheme="minorHAnsi" w:hAnsiTheme="minorHAnsi" w:cstheme="minorHAnsi"/>
          <w:b/>
          <w:sz w:val="24"/>
          <w:vertAlign w:val="superscript"/>
        </w:rPr>
        <w:t>1*</w:t>
      </w:r>
      <w:r w:rsidRPr="00F62A23">
        <w:rPr>
          <w:rFonts w:asciiTheme="minorHAnsi" w:hAnsiTheme="minorHAnsi" w:cstheme="minorHAnsi"/>
          <w:b/>
          <w:sz w:val="24"/>
        </w:rPr>
        <w:t>,</w:t>
      </w:r>
      <w:r w:rsidRPr="00F62A23">
        <w:rPr>
          <w:rFonts w:asciiTheme="minorHAnsi" w:hAnsiTheme="minorHAnsi" w:cstheme="minorHAnsi"/>
          <w:b/>
          <w:sz w:val="24"/>
          <w:lang w:val="id-ID"/>
        </w:rPr>
        <w:t xml:space="preserve"> Yuka Oktafirnanda</w:t>
      </w:r>
      <w:r w:rsidRPr="00F62A23">
        <w:rPr>
          <w:rFonts w:asciiTheme="minorHAnsi" w:eastAsia="Times New Roman" w:hAnsiTheme="minorHAnsi" w:cstheme="minorHAnsi"/>
          <w:b/>
          <w:color w:val="000000"/>
          <w:sz w:val="24"/>
          <w:vertAlign w:val="superscript"/>
          <w:lang w:val="id-ID"/>
        </w:rPr>
        <w:t>2</w:t>
      </w:r>
      <w:r w:rsidRPr="00F62A23">
        <w:rPr>
          <w:rFonts w:asciiTheme="minorHAnsi" w:hAnsiTheme="minorHAnsi" w:cstheme="minorHAnsi"/>
          <w:b/>
          <w:sz w:val="24"/>
          <w:lang w:val="id-ID"/>
        </w:rPr>
        <w:t xml:space="preserve">, </w:t>
      </w:r>
      <w:r w:rsidRPr="00F62A23">
        <w:rPr>
          <w:rFonts w:asciiTheme="minorHAnsi" w:eastAsia="Times New Roman" w:hAnsiTheme="minorHAnsi" w:cstheme="minorHAnsi"/>
          <w:b/>
          <w:color w:val="000000"/>
          <w:sz w:val="24"/>
          <w:lang w:val="id-ID"/>
        </w:rPr>
        <w:t>Sri Rintani Sikumbang</w:t>
      </w:r>
      <w:r w:rsidRPr="00F62A23">
        <w:rPr>
          <w:rFonts w:asciiTheme="minorHAnsi" w:hAnsiTheme="minorHAnsi" w:cstheme="minorHAnsi"/>
          <w:b/>
          <w:sz w:val="24"/>
          <w:vertAlign w:val="superscript"/>
          <w:lang w:val="id-ID"/>
        </w:rPr>
        <w:t xml:space="preserve"> 3</w:t>
      </w:r>
    </w:p>
    <w:p w:rsidR="00F62A23" w:rsidRPr="00F62A23" w:rsidRDefault="00F62A23" w:rsidP="00F62A23">
      <w:pPr>
        <w:spacing w:after="0" w:line="240" w:lineRule="auto"/>
        <w:ind w:right="-2"/>
        <w:rPr>
          <w:rFonts w:asciiTheme="minorHAnsi" w:hAnsiTheme="minorHAnsi" w:cstheme="minorHAnsi"/>
          <w:spacing w:val="-6"/>
          <w:sz w:val="24"/>
          <w:lang w:val="id-ID"/>
        </w:rPr>
      </w:pPr>
      <w:r w:rsidRPr="00F62A23">
        <w:rPr>
          <w:rFonts w:asciiTheme="minorHAnsi" w:hAnsiTheme="minorHAnsi" w:cstheme="minorHAnsi"/>
          <w:sz w:val="24"/>
          <w:vertAlign w:val="superscript"/>
          <w:lang w:val="id-ID"/>
        </w:rPr>
        <w:t xml:space="preserve">1,2,3 </w:t>
      </w:r>
      <w:r w:rsidRPr="00F62A23">
        <w:rPr>
          <w:rFonts w:asciiTheme="minorHAnsi" w:hAnsiTheme="minorHAnsi" w:cstheme="minorHAnsi"/>
          <w:spacing w:val="-6"/>
          <w:sz w:val="24"/>
        </w:rPr>
        <w:t>Institut Kesehatan Helvetia, Medan, Indonesia</w:t>
      </w:r>
    </w:p>
    <w:p w:rsidR="00F62A23" w:rsidRPr="00F62A23" w:rsidRDefault="00F62A23" w:rsidP="00F62A23">
      <w:pPr>
        <w:pBdr>
          <w:bottom w:val="single" w:sz="4" w:space="1" w:color="auto"/>
        </w:pBdr>
        <w:spacing w:after="0" w:line="240" w:lineRule="auto"/>
        <w:rPr>
          <w:rFonts w:cs="Calibri"/>
          <w:i/>
          <w:sz w:val="18"/>
          <w:szCs w:val="18"/>
          <w:lang w:val="id-ID"/>
        </w:rPr>
      </w:pPr>
    </w:p>
    <w:p w:rsidR="00F62A23" w:rsidRPr="00F62A23" w:rsidRDefault="00F62A23" w:rsidP="00F62A23">
      <w:pPr>
        <w:pStyle w:val="Subtitle"/>
        <w:spacing w:after="0"/>
        <w:jc w:val="left"/>
        <w:rPr>
          <w:rFonts w:ascii="Calibri" w:hAnsi="Calibri" w:cs="Calibri"/>
          <w:lang w:val="id-ID"/>
        </w:rPr>
      </w:pPr>
    </w:p>
    <w:p w:rsidR="00F62A23" w:rsidRPr="00C84113" w:rsidRDefault="00F62A23" w:rsidP="00F62A23">
      <w:pPr>
        <w:tabs>
          <w:tab w:val="left" w:pos="567"/>
          <w:tab w:val="left" w:pos="3514"/>
        </w:tabs>
        <w:spacing w:after="0" w:line="360" w:lineRule="auto"/>
        <w:rPr>
          <w:rFonts w:cs="Calibri"/>
          <w:b/>
          <w:bCs/>
          <w:caps/>
          <w:sz w:val="20"/>
          <w:szCs w:val="20"/>
        </w:rPr>
      </w:pPr>
      <w:r w:rsidRPr="00C84113">
        <w:rPr>
          <w:rFonts w:cs="Calibri"/>
          <w:b/>
          <w:bCs/>
          <w:caps/>
          <w:sz w:val="20"/>
          <w:szCs w:val="20"/>
        </w:rPr>
        <w:t>INFORMASI ARTIKEL:</w:t>
      </w:r>
      <w:r w:rsidRPr="00C84113">
        <w:rPr>
          <w:rFonts w:cs="Calibri"/>
          <w:b/>
          <w:bCs/>
          <w:caps/>
          <w:sz w:val="20"/>
          <w:szCs w:val="20"/>
        </w:rPr>
        <w:tab/>
      </w:r>
      <w:r>
        <w:rPr>
          <w:rFonts w:cs="Calibri"/>
          <w:b/>
          <w:bCs/>
          <w:caps/>
          <w:sz w:val="20"/>
          <w:szCs w:val="20"/>
        </w:rPr>
        <w:tab/>
      </w:r>
      <w:r w:rsidRPr="00C84113">
        <w:rPr>
          <w:rFonts w:cs="Calibri"/>
          <w:b/>
          <w:bCs/>
          <w:caps/>
          <w:sz w:val="20"/>
          <w:szCs w:val="20"/>
        </w:rPr>
        <w:t xml:space="preserve"> </w:t>
      </w:r>
      <w:r>
        <w:rPr>
          <w:rFonts w:cs="Calibri"/>
          <w:b/>
          <w:bCs/>
          <w:caps/>
          <w:sz w:val="20"/>
          <w:szCs w:val="20"/>
        </w:rPr>
        <w:t xml:space="preserve"> ABSTRAK</w:t>
      </w:r>
    </w:p>
    <w:tbl>
      <w:tblPr>
        <w:tblW w:w="9640" w:type="dxa"/>
        <w:tblInd w:w="-34" w:type="dxa"/>
        <w:tblBorders>
          <w:top w:val="single" w:sz="4" w:space="0" w:color="auto"/>
          <w:bottom w:val="single" w:sz="4" w:space="0" w:color="auto"/>
        </w:tblBorders>
        <w:tblLook w:val="01E0" w:firstRow="1" w:lastRow="1" w:firstColumn="1" w:lastColumn="1" w:noHBand="0" w:noVBand="0"/>
      </w:tblPr>
      <w:tblGrid>
        <w:gridCol w:w="3327"/>
        <w:gridCol w:w="501"/>
        <w:gridCol w:w="5812"/>
      </w:tblGrid>
      <w:tr w:rsidR="00F62A23" w:rsidRPr="006E3AEA" w:rsidTr="00A55BD4">
        <w:trPr>
          <w:trHeight w:val="1692"/>
        </w:trPr>
        <w:tc>
          <w:tcPr>
            <w:tcW w:w="3327" w:type="dxa"/>
          </w:tcPr>
          <w:p w:rsidR="00F62A23" w:rsidRPr="00C84113" w:rsidRDefault="00F62A23" w:rsidP="00A55BD4">
            <w:pPr>
              <w:tabs>
                <w:tab w:val="left" w:pos="567"/>
              </w:tabs>
              <w:spacing w:after="0" w:line="240" w:lineRule="auto"/>
              <w:rPr>
                <w:rFonts w:cs="Calibri"/>
                <w:b/>
                <w:iCs/>
                <w:sz w:val="18"/>
                <w:szCs w:val="18"/>
              </w:rPr>
            </w:pPr>
            <w:r w:rsidRPr="00C84113">
              <w:rPr>
                <w:rFonts w:cs="Calibri"/>
                <w:b/>
                <w:iCs/>
                <w:sz w:val="18"/>
                <w:szCs w:val="18"/>
              </w:rPr>
              <w:t>Riwayat Artikel:</w:t>
            </w:r>
          </w:p>
          <w:p w:rsidR="00F62A23" w:rsidRPr="00C84113" w:rsidRDefault="00F62A23" w:rsidP="00A55BD4">
            <w:pPr>
              <w:pStyle w:val="Subtitle"/>
              <w:spacing w:after="0"/>
              <w:ind w:left="20" w:right="-57"/>
              <w:jc w:val="left"/>
              <w:rPr>
                <w:rFonts w:ascii="Calibri" w:hAnsi="Calibri" w:cs="Calibri"/>
                <w:sz w:val="18"/>
                <w:szCs w:val="18"/>
              </w:rPr>
            </w:pPr>
            <w:r w:rsidRPr="00C84113">
              <w:rPr>
                <w:rFonts w:ascii="Calibri" w:hAnsi="Calibri" w:cs="Calibri"/>
                <w:sz w:val="18"/>
                <w:szCs w:val="18"/>
              </w:rPr>
              <w:t>Tanggal diterima</w:t>
            </w:r>
          </w:p>
          <w:p w:rsidR="00F62A23" w:rsidRPr="00C84113" w:rsidRDefault="00F62A23" w:rsidP="00A55BD4">
            <w:pPr>
              <w:pStyle w:val="Subtitle"/>
              <w:spacing w:after="0"/>
              <w:ind w:left="20" w:right="-57"/>
              <w:jc w:val="left"/>
              <w:rPr>
                <w:rFonts w:ascii="Calibri" w:hAnsi="Calibri" w:cs="Calibri"/>
                <w:sz w:val="18"/>
                <w:szCs w:val="18"/>
              </w:rPr>
            </w:pPr>
            <w:r w:rsidRPr="00C84113">
              <w:rPr>
                <w:rFonts w:ascii="Calibri" w:hAnsi="Calibri" w:cs="Calibri"/>
                <w:sz w:val="18"/>
                <w:szCs w:val="18"/>
              </w:rPr>
              <w:t>Tanggal di revisi</w:t>
            </w:r>
          </w:p>
          <w:p w:rsidR="00F62A23" w:rsidRPr="00C84113" w:rsidRDefault="00F62A23" w:rsidP="00A55BD4">
            <w:pPr>
              <w:pStyle w:val="Subtitle"/>
              <w:spacing w:after="0"/>
              <w:ind w:left="20" w:right="-57"/>
              <w:jc w:val="left"/>
              <w:rPr>
                <w:rFonts w:ascii="Calibri" w:hAnsi="Calibri" w:cs="Calibri"/>
                <w:sz w:val="18"/>
                <w:szCs w:val="18"/>
              </w:rPr>
            </w:pPr>
            <w:r w:rsidRPr="00C84113">
              <w:rPr>
                <w:rFonts w:ascii="Calibri" w:hAnsi="Calibri" w:cs="Calibri"/>
                <w:sz w:val="18"/>
                <w:szCs w:val="18"/>
              </w:rPr>
              <w:t>Tanggal di Publikasi</w:t>
            </w:r>
          </w:p>
          <w:p w:rsidR="00F62A23" w:rsidRPr="00C84113" w:rsidRDefault="00F62A23" w:rsidP="00A55BD4">
            <w:pPr>
              <w:pBdr>
                <w:top w:val="single" w:sz="4" w:space="1" w:color="auto"/>
              </w:pBdr>
              <w:tabs>
                <w:tab w:val="left" w:pos="567"/>
              </w:tabs>
              <w:spacing w:after="0" w:line="240" w:lineRule="auto"/>
              <w:ind w:left="-85" w:right="-57"/>
              <w:rPr>
                <w:rFonts w:cs="Calibri"/>
                <w:b/>
                <w:bCs/>
                <w:i/>
                <w:caps/>
                <w:sz w:val="4"/>
                <w:szCs w:val="4"/>
              </w:rPr>
            </w:pPr>
          </w:p>
          <w:p w:rsidR="00F62A23" w:rsidRDefault="00F62A23" w:rsidP="00F62A23">
            <w:pPr>
              <w:spacing w:after="0" w:line="240" w:lineRule="auto"/>
              <w:rPr>
                <w:rFonts w:cs="Calibri"/>
                <w:bCs/>
                <w:i/>
                <w:sz w:val="18"/>
                <w:szCs w:val="18"/>
                <w:lang w:val="id-ID"/>
              </w:rPr>
            </w:pPr>
            <w:r w:rsidRPr="00C84113">
              <w:rPr>
                <w:rFonts w:cs="Calibri"/>
                <w:bCs/>
                <w:i/>
                <w:sz w:val="18"/>
                <w:szCs w:val="18"/>
              </w:rPr>
              <w:t xml:space="preserve">Kata kunci: </w:t>
            </w:r>
          </w:p>
          <w:p w:rsidR="00F62A23" w:rsidRPr="00F62A23" w:rsidRDefault="00F62A23" w:rsidP="00F62A23">
            <w:pPr>
              <w:spacing w:after="0" w:line="240" w:lineRule="auto"/>
              <w:rPr>
                <w:rFonts w:asciiTheme="minorHAnsi" w:hAnsiTheme="minorHAnsi" w:cstheme="minorHAnsi"/>
                <w:sz w:val="18"/>
                <w:lang w:val="id-ID"/>
              </w:rPr>
            </w:pPr>
            <w:r w:rsidRPr="00F62A23">
              <w:rPr>
                <w:rFonts w:asciiTheme="minorHAnsi" w:hAnsiTheme="minorHAnsi" w:cstheme="minorHAnsi"/>
                <w:sz w:val="18"/>
              </w:rPr>
              <w:t xml:space="preserve">Pengetahuan, </w:t>
            </w:r>
          </w:p>
          <w:p w:rsidR="00F62A23" w:rsidRPr="00F62A23" w:rsidRDefault="00F62A23" w:rsidP="00F62A23">
            <w:pPr>
              <w:spacing w:after="0" w:line="240" w:lineRule="auto"/>
              <w:rPr>
                <w:rFonts w:asciiTheme="minorHAnsi" w:hAnsiTheme="minorHAnsi" w:cstheme="minorHAnsi"/>
                <w:sz w:val="18"/>
                <w:lang w:val="id-ID"/>
              </w:rPr>
            </w:pPr>
            <w:r w:rsidRPr="00F62A23">
              <w:rPr>
                <w:rFonts w:asciiTheme="minorHAnsi" w:hAnsiTheme="minorHAnsi" w:cstheme="minorHAnsi"/>
                <w:sz w:val="18"/>
              </w:rPr>
              <w:t xml:space="preserve">Sikap </w:t>
            </w:r>
            <w:r w:rsidRPr="00F62A23">
              <w:rPr>
                <w:rFonts w:asciiTheme="minorHAnsi" w:hAnsiTheme="minorHAnsi" w:cstheme="minorHAnsi"/>
                <w:sz w:val="18"/>
                <w:lang w:val="id-ID"/>
              </w:rPr>
              <w:t xml:space="preserve">  </w:t>
            </w:r>
          </w:p>
          <w:p w:rsidR="00F62A23" w:rsidRPr="00F62A23" w:rsidRDefault="00E6487E" w:rsidP="00F62A23">
            <w:pPr>
              <w:spacing w:after="0" w:line="240" w:lineRule="auto"/>
              <w:rPr>
                <w:rFonts w:asciiTheme="minorHAnsi" w:hAnsiTheme="minorHAnsi" w:cstheme="minorHAnsi"/>
                <w:sz w:val="18"/>
                <w:lang w:val="id-ID"/>
              </w:rPr>
            </w:pPr>
            <w:r>
              <w:rPr>
                <w:rFonts w:asciiTheme="minorHAnsi" w:hAnsiTheme="minorHAnsi" w:cstheme="minorHAnsi"/>
                <w:sz w:val="18"/>
                <w:lang w:val="id-ID"/>
              </w:rPr>
              <w:t xml:space="preserve">Status </w:t>
            </w:r>
            <w:r w:rsidR="00F62A23" w:rsidRPr="00F62A23">
              <w:rPr>
                <w:rFonts w:asciiTheme="minorHAnsi" w:hAnsiTheme="minorHAnsi" w:cstheme="minorHAnsi"/>
                <w:sz w:val="18"/>
              </w:rPr>
              <w:t xml:space="preserve">Pekerjaan </w:t>
            </w:r>
          </w:p>
          <w:p w:rsidR="00F62A23" w:rsidRPr="00F62A23" w:rsidRDefault="00F62A23" w:rsidP="00F62A23">
            <w:pPr>
              <w:spacing w:after="0" w:line="240" w:lineRule="auto"/>
              <w:rPr>
                <w:rFonts w:cs="Calibri"/>
                <w:color w:val="2B03BD"/>
                <w:sz w:val="14"/>
                <w:szCs w:val="18"/>
                <w:lang w:val="id-ID"/>
              </w:rPr>
            </w:pPr>
            <w:r w:rsidRPr="00F62A23">
              <w:rPr>
                <w:rFonts w:asciiTheme="minorHAnsi" w:hAnsiTheme="minorHAnsi" w:cstheme="minorHAnsi"/>
                <w:sz w:val="18"/>
              </w:rPr>
              <w:t>Antenatal Care</w:t>
            </w: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Default="00F62A23" w:rsidP="00A55BD4">
            <w:pPr>
              <w:spacing w:after="0" w:line="240" w:lineRule="auto"/>
              <w:ind w:left="-122" w:firstLine="142"/>
              <w:rPr>
                <w:rFonts w:cs="Calibri"/>
                <w:sz w:val="18"/>
                <w:szCs w:val="18"/>
                <w:lang w:val="id-ID"/>
              </w:rPr>
            </w:pPr>
          </w:p>
          <w:p w:rsidR="00F62A23" w:rsidRPr="00F8702D" w:rsidRDefault="00F62A23" w:rsidP="00A55BD4">
            <w:pPr>
              <w:spacing w:after="0" w:line="240" w:lineRule="auto"/>
              <w:ind w:left="-122" w:firstLine="142"/>
              <w:rPr>
                <w:rFonts w:cs="Calibri"/>
                <w:i/>
                <w:color w:val="2B03BD"/>
                <w:sz w:val="18"/>
                <w:szCs w:val="18"/>
                <w:lang w:val="id-ID"/>
              </w:rPr>
            </w:pPr>
            <w:r>
              <w:rPr>
                <w:rFonts w:cs="Calibri"/>
                <w:bCs/>
                <w:i/>
                <w:sz w:val="18"/>
                <w:szCs w:val="18"/>
              </w:rPr>
              <w:t xml:space="preserve">Key word </w:t>
            </w:r>
            <w:r w:rsidRPr="00C84113">
              <w:rPr>
                <w:rFonts w:cs="Calibri"/>
                <w:bCs/>
                <w:i/>
                <w:sz w:val="18"/>
                <w:szCs w:val="18"/>
              </w:rPr>
              <w:t xml:space="preserve">: </w:t>
            </w:r>
          </w:p>
          <w:p w:rsidR="00E6487E" w:rsidRPr="00E6487E" w:rsidRDefault="00E6487E" w:rsidP="00A55BD4">
            <w:pPr>
              <w:spacing w:after="0" w:line="240" w:lineRule="auto"/>
              <w:ind w:left="-122" w:firstLine="142"/>
              <w:rPr>
                <w:rFonts w:ascii="Times New Roman" w:hAnsi="Times New Roman"/>
                <w:i/>
                <w:iCs/>
                <w:sz w:val="18"/>
                <w:lang w:val="id-ID"/>
              </w:rPr>
            </w:pPr>
            <w:r w:rsidRPr="00E6487E">
              <w:rPr>
                <w:rFonts w:ascii="Times New Roman" w:hAnsi="Times New Roman"/>
                <w:i/>
                <w:iCs/>
                <w:sz w:val="18"/>
              </w:rPr>
              <w:t>Knowledge</w:t>
            </w:r>
          </w:p>
          <w:p w:rsidR="00E6487E" w:rsidRPr="00E6487E" w:rsidRDefault="00E6487E" w:rsidP="00A55BD4">
            <w:pPr>
              <w:spacing w:after="0" w:line="240" w:lineRule="auto"/>
              <w:ind w:left="-122" w:firstLine="142"/>
              <w:rPr>
                <w:rFonts w:ascii="Times New Roman" w:hAnsi="Times New Roman"/>
                <w:i/>
                <w:iCs/>
                <w:sz w:val="18"/>
                <w:lang w:val="id-ID"/>
              </w:rPr>
            </w:pPr>
            <w:r w:rsidRPr="00E6487E">
              <w:rPr>
                <w:rFonts w:ascii="Times New Roman" w:hAnsi="Times New Roman"/>
                <w:i/>
                <w:iCs/>
                <w:sz w:val="18"/>
              </w:rPr>
              <w:t xml:space="preserve">Attitude </w:t>
            </w:r>
          </w:p>
          <w:p w:rsidR="00F62A23" w:rsidRPr="00E6487E" w:rsidRDefault="00E6487E" w:rsidP="00A55BD4">
            <w:pPr>
              <w:spacing w:after="0" w:line="240" w:lineRule="auto"/>
              <w:ind w:left="-122" w:firstLine="142"/>
              <w:rPr>
                <w:rFonts w:cs="Calibri"/>
                <w:i/>
                <w:sz w:val="14"/>
                <w:szCs w:val="18"/>
                <w:lang w:val="id-ID"/>
              </w:rPr>
            </w:pPr>
            <w:r w:rsidRPr="00E6487E">
              <w:rPr>
                <w:rFonts w:ascii="Times New Roman" w:hAnsi="Times New Roman"/>
                <w:i/>
                <w:iCs/>
                <w:sz w:val="18"/>
              </w:rPr>
              <w:t>Job Status</w:t>
            </w:r>
          </w:p>
          <w:p w:rsidR="00E6487E" w:rsidRPr="00E6487E" w:rsidRDefault="00E6487E" w:rsidP="00A55BD4">
            <w:pPr>
              <w:spacing w:after="0" w:line="240" w:lineRule="auto"/>
              <w:ind w:left="-122" w:firstLine="142"/>
              <w:rPr>
                <w:rFonts w:cs="Calibri"/>
                <w:i/>
                <w:sz w:val="14"/>
                <w:szCs w:val="18"/>
                <w:lang w:val="id-ID"/>
              </w:rPr>
            </w:pPr>
            <w:r w:rsidRPr="00E6487E">
              <w:rPr>
                <w:rFonts w:ascii="Times New Roman" w:hAnsi="Times New Roman"/>
                <w:i/>
                <w:iCs/>
                <w:sz w:val="18"/>
              </w:rPr>
              <w:t>Antenatal Care</w:t>
            </w:r>
          </w:p>
          <w:p w:rsidR="00F62A23" w:rsidRPr="00C84113" w:rsidRDefault="00F62A23" w:rsidP="00A55BD4">
            <w:pPr>
              <w:spacing w:after="0" w:line="240" w:lineRule="auto"/>
              <w:ind w:left="-122" w:firstLine="142"/>
              <w:rPr>
                <w:rFonts w:cs="Calibri"/>
                <w:sz w:val="18"/>
                <w:szCs w:val="18"/>
              </w:rPr>
            </w:pPr>
          </w:p>
          <w:p w:rsidR="00F62A23" w:rsidRPr="00C84113" w:rsidRDefault="00F62A23" w:rsidP="00A55BD4">
            <w:pPr>
              <w:spacing w:after="0" w:line="240" w:lineRule="auto"/>
              <w:ind w:left="-122"/>
              <w:rPr>
                <w:rFonts w:cs="Calibri"/>
                <w:sz w:val="18"/>
                <w:szCs w:val="18"/>
              </w:rPr>
            </w:pPr>
          </w:p>
        </w:tc>
        <w:tc>
          <w:tcPr>
            <w:tcW w:w="501" w:type="dxa"/>
            <w:tcBorders>
              <w:top w:val="nil"/>
              <w:bottom w:val="nil"/>
            </w:tcBorders>
          </w:tcPr>
          <w:p w:rsidR="00F62A23" w:rsidRPr="00C84113" w:rsidRDefault="00F62A23" w:rsidP="00A55BD4">
            <w:pPr>
              <w:tabs>
                <w:tab w:val="left" w:pos="567"/>
              </w:tabs>
              <w:spacing w:after="0" w:line="240" w:lineRule="auto"/>
              <w:jc w:val="center"/>
              <w:rPr>
                <w:rFonts w:cs="Calibri"/>
                <w:b/>
                <w:bCs/>
                <w:caps/>
              </w:rPr>
            </w:pPr>
          </w:p>
        </w:tc>
        <w:tc>
          <w:tcPr>
            <w:tcW w:w="5812" w:type="dxa"/>
          </w:tcPr>
          <w:p w:rsidR="00F62A23" w:rsidRPr="00C84113" w:rsidRDefault="00F62A23" w:rsidP="00A55BD4">
            <w:pPr>
              <w:tabs>
                <w:tab w:val="left" w:pos="567"/>
              </w:tabs>
              <w:spacing w:after="0" w:line="240" w:lineRule="auto"/>
              <w:jc w:val="both"/>
              <w:rPr>
                <w:rFonts w:cs="Calibri"/>
                <w:sz w:val="4"/>
                <w:szCs w:val="4"/>
              </w:rPr>
            </w:pPr>
          </w:p>
          <w:p w:rsidR="00E6487E" w:rsidRDefault="00F62A23" w:rsidP="00E6487E">
            <w:pPr>
              <w:spacing w:after="0" w:line="240" w:lineRule="auto"/>
              <w:ind w:left="-106" w:right="-108"/>
              <w:jc w:val="both"/>
              <w:rPr>
                <w:rFonts w:asciiTheme="minorHAnsi" w:hAnsiTheme="minorHAnsi" w:cstheme="minorHAnsi"/>
                <w:sz w:val="18"/>
                <w:lang w:val="id-ID"/>
              </w:rPr>
            </w:pPr>
            <w:r>
              <w:rPr>
                <w:rFonts w:asciiTheme="minorHAnsi" w:eastAsia="Times New Roman" w:hAnsiTheme="minorHAnsi" w:cstheme="minorHAnsi"/>
                <w:b/>
                <w:bCs/>
                <w:sz w:val="18"/>
                <w:lang w:val="id-ID"/>
              </w:rPr>
              <w:t xml:space="preserve">Latar Belakang </w:t>
            </w:r>
            <w:r w:rsidRPr="00F62A23">
              <w:rPr>
                <w:rFonts w:asciiTheme="minorHAnsi" w:eastAsia="Times New Roman" w:hAnsiTheme="minorHAnsi" w:cstheme="minorHAnsi"/>
                <w:sz w:val="18"/>
              </w:rPr>
              <w:t>:</w:t>
            </w:r>
            <w:r>
              <w:rPr>
                <w:rFonts w:asciiTheme="minorHAnsi" w:eastAsia="Times New Roman" w:hAnsiTheme="minorHAnsi" w:cstheme="minorHAnsi"/>
                <w:sz w:val="18"/>
                <w:lang w:val="id-ID"/>
              </w:rPr>
              <w:t xml:space="preserve"> </w:t>
            </w:r>
            <w:r w:rsidRPr="00F62A23">
              <w:rPr>
                <w:rFonts w:asciiTheme="minorHAnsi" w:eastAsia="Times New Roman" w:hAnsiTheme="minorHAnsi" w:cstheme="minorHAnsi"/>
                <w:sz w:val="18"/>
              </w:rPr>
              <w:t>Pelayanan Ante natal care merupakan asuhan yang diberikan oleh tenaga kesehatan untuk ibu selama masa kehamilannya. Hal ini bertujuan utuk melihat serta memeriksa keadaan ibu dan janin yang dilakukan secara berkala. Tujuan antenatal care untuk menjamin perlindungan terhadap ibu hamil dan atau janin berupa deteksi dini faktor risiko, pencegahan, dan penanganan dini komplikasi kehamilan</w:t>
            </w:r>
            <w:r w:rsidRPr="00F62A23">
              <w:rPr>
                <w:rFonts w:asciiTheme="minorHAnsi" w:eastAsia="Times New Roman" w:hAnsiTheme="minorHAnsi" w:cstheme="minorHAnsi"/>
                <w:sz w:val="18"/>
                <w:lang w:val="id-ID"/>
              </w:rPr>
              <w:t xml:space="preserve">. </w:t>
            </w:r>
            <w:r w:rsidRPr="00F62A23">
              <w:rPr>
                <w:rFonts w:asciiTheme="minorHAnsi" w:eastAsia="Times New Roman" w:hAnsiTheme="minorHAnsi" w:cstheme="minorHAnsi"/>
                <w:b/>
                <w:bCs/>
                <w:sz w:val="18"/>
                <w:lang w:val="id-ID"/>
              </w:rPr>
              <w:t>Tujuan</w:t>
            </w:r>
            <w:r>
              <w:rPr>
                <w:rFonts w:asciiTheme="minorHAnsi" w:eastAsia="Times New Roman" w:hAnsiTheme="minorHAnsi" w:cstheme="minorHAnsi"/>
                <w:b/>
                <w:bCs/>
                <w:sz w:val="18"/>
                <w:lang w:val="id-ID"/>
              </w:rPr>
              <w:t xml:space="preserve"> Penelitian</w:t>
            </w:r>
            <w:r w:rsidRPr="00F62A23">
              <w:rPr>
                <w:rFonts w:asciiTheme="minorHAnsi" w:eastAsia="Times New Roman" w:hAnsiTheme="minorHAnsi" w:cstheme="minorHAnsi"/>
                <w:b/>
                <w:bCs/>
                <w:sz w:val="18"/>
                <w:lang w:val="id-ID"/>
              </w:rPr>
              <w:t xml:space="preserve">: </w:t>
            </w:r>
            <w:r w:rsidRPr="00F62A23">
              <w:rPr>
                <w:rFonts w:asciiTheme="minorHAnsi" w:eastAsia="Times New Roman" w:hAnsiTheme="minorHAnsi" w:cstheme="minorHAnsi"/>
                <w:sz w:val="18"/>
                <w:lang w:val="id-ID"/>
              </w:rPr>
              <w:t xml:space="preserve">Untuk </w:t>
            </w:r>
            <w:r>
              <w:rPr>
                <w:rFonts w:asciiTheme="minorHAnsi" w:eastAsia="Times New Roman" w:hAnsiTheme="minorHAnsi" w:cstheme="minorHAnsi"/>
                <w:sz w:val="18"/>
                <w:lang w:val="id-ID"/>
              </w:rPr>
              <w:t>menganalisis faktor</w:t>
            </w:r>
            <w:r w:rsidRPr="00F62A23">
              <w:rPr>
                <w:rFonts w:asciiTheme="minorHAnsi" w:eastAsia="Times New Roman" w:hAnsiTheme="minorHAnsi" w:cstheme="minorHAnsi"/>
                <w:sz w:val="18"/>
                <w:lang w:val="id-ID"/>
              </w:rPr>
              <w:t xml:space="preserve"> Ketepatan Kunjungan Ante Natal Care </w:t>
            </w:r>
            <w:r>
              <w:rPr>
                <w:rFonts w:asciiTheme="minorHAnsi" w:eastAsia="Times New Roman" w:hAnsiTheme="minorHAnsi" w:cstheme="minorHAnsi"/>
                <w:sz w:val="18"/>
                <w:lang w:val="id-ID"/>
              </w:rPr>
              <w:t xml:space="preserve">Pada Ibu Hamil </w:t>
            </w:r>
            <w:r w:rsidRPr="00F62A23">
              <w:rPr>
                <w:rFonts w:asciiTheme="minorHAnsi" w:eastAsia="Times New Roman" w:hAnsiTheme="minorHAnsi" w:cstheme="minorHAnsi"/>
                <w:sz w:val="18"/>
                <w:lang w:val="id-ID"/>
              </w:rPr>
              <w:t xml:space="preserve">di Desa Seumanah Jaya Kecamatan Ranto Peureulak Aceh Timur. </w:t>
            </w:r>
            <w:r>
              <w:rPr>
                <w:rFonts w:asciiTheme="minorHAnsi" w:eastAsia="Times New Roman" w:hAnsiTheme="minorHAnsi" w:cstheme="minorHAnsi"/>
                <w:b/>
                <w:bCs/>
                <w:sz w:val="18"/>
                <w:lang w:val="id-ID"/>
              </w:rPr>
              <w:t xml:space="preserve">Metode penelitian </w:t>
            </w:r>
            <w:r>
              <w:rPr>
                <w:rFonts w:asciiTheme="minorHAnsi" w:eastAsia="Times New Roman" w:hAnsiTheme="minorHAnsi" w:cstheme="minorHAnsi"/>
                <w:sz w:val="18"/>
                <w:lang w:val="id-ID"/>
              </w:rPr>
              <w:t>analitik observasional</w:t>
            </w:r>
            <w:r w:rsidRPr="00F62A23">
              <w:rPr>
                <w:rFonts w:asciiTheme="minorHAnsi" w:eastAsia="Times New Roman" w:hAnsiTheme="minorHAnsi" w:cstheme="minorHAnsi"/>
                <w:sz w:val="18"/>
              </w:rPr>
              <w:t xml:space="preserve">. Populasi dalam penelitian ini seluruh ibu hamil trimester III sebanyak 34 orang dan sampel yang diambil dengan menggunakan Total Sampling yaitu sebanyak 34 orang. Metode pengumpulan data yaitu data primer, sekunder dan tersier. Analisa data yang digunakan </w:t>
            </w:r>
            <w:proofErr w:type="gramStart"/>
            <w:r w:rsidRPr="00F62A23">
              <w:rPr>
                <w:rFonts w:asciiTheme="minorHAnsi" w:eastAsia="Times New Roman" w:hAnsiTheme="minorHAnsi" w:cstheme="minorHAnsi"/>
                <w:sz w:val="18"/>
              </w:rPr>
              <w:t>yaitu  analisis</w:t>
            </w:r>
            <w:proofErr w:type="gramEnd"/>
            <w:r w:rsidRPr="00F62A23">
              <w:rPr>
                <w:rFonts w:asciiTheme="minorHAnsi" w:eastAsia="Times New Roman" w:hAnsiTheme="minorHAnsi" w:cstheme="minorHAnsi"/>
                <w:sz w:val="18"/>
              </w:rPr>
              <w:t xml:space="preserve"> univariat dan bivariat dengan uji </w:t>
            </w:r>
            <w:r w:rsidRPr="00F62A23">
              <w:rPr>
                <w:rFonts w:asciiTheme="minorHAnsi" w:eastAsia="Times New Roman" w:hAnsiTheme="minorHAnsi" w:cstheme="minorHAnsi"/>
                <w:i/>
                <w:sz w:val="18"/>
              </w:rPr>
              <w:t>chi-square</w:t>
            </w:r>
            <w:r w:rsidRPr="00F62A23">
              <w:rPr>
                <w:rFonts w:asciiTheme="minorHAnsi" w:eastAsia="Times New Roman" w:hAnsiTheme="minorHAnsi" w:cstheme="minorHAnsi"/>
                <w:sz w:val="18"/>
              </w:rPr>
              <w:t>.</w:t>
            </w:r>
            <w:r w:rsidRPr="00F62A23">
              <w:rPr>
                <w:rFonts w:asciiTheme="minorHAnsi" w:eastAsia="Times New Roman" w:hAnsiTheme="minorHAnsi" w:cstheme="minorHAnsi"/>
                <w:sz w:val="18"/>
                <w:lang w:val="id-ID"/>
              </w:rPr>
              <w:t xml:space="preserve"> </w:t>
            </w:r>
            <w:r w:rsidRPr="00F62A23">
              <w:rPr>
                <w:rFonts w:asciiTheme="minorHAnsi" w:eastAsia="Times New Roman" w:hAnsiTheme="minorHAnsi" w:cstheme="minorHAnsi"/>
                <w:b/>
                <w:bCs/>
                <w:sz w:val="18"/>
                <w:lang w:val="id-ID"/>
              </w:rPr>
              <w:t xml:space="preserve">Hasil; </w:t>
            </w:r>
            <w:r w:rsidRPr="00F62A23">
              <w:rPr>
                <w:rFonts w:asciiTheme="minorHAnsi" w:eastAsia="Times New Roman" w:hAnsiTheme="minorHAnsi" w:cstheme="minorHAnsi"/>
                <w:bCs/>
                <w:color w:val="000000"/>
                <w:sz w:val="18"/>
                <w:lang w:eastAsia="id-ID"/>
              </w:rPr>
              <w:t xml:space="preserve">Bahwa pengetahuan ibu </w:t>
            </w:r>
            <w:r w:rsidRPr="00F62A23">
              <w:rPr>
                <w:rFonts w:asciiTheme="minorHAnsi" w:eastAsia="Times New Roman" w:hAnsiTheme="minorHAnsi" w:cstheme="minorHAnsi"/>
                <w:color w:val="000000"/>
                <w:spacing w:val="-4"/>
                <w:sz w:val="18"/>
                <w:lang w:eastAsia="id-ID"/>
              </w:rPr>
              <w:t xml:space="preserve">dengan </w:t>
            </w:r>
            <w:r w:rsidRPr="00F62A23">
              <w:rPr>
                <w:rFonts w:asciiTheme="minorHAnsi" w:eastAsia="Times New Roman" w:hAnsiTheme="minorHAnsi" w:cstheme="minorHAnsi"/>
                <w:sz w:val="18"/>
                <w:lang w:eastAsia="id-ID"/>
              </w:rPr>
              <w:t xml:space="preserve">nilai </w:t>
            </w:r>
            <w:r w:rsidRPr="00F62A23">
              <w:rPr>
                <w:rFonts w:asciiTheme="minorHAnsi" w:eastAsia="Times New Roman" w:hAnsiTheme="minorHAnsi" w:cstheme="minorHAnsi"/>
                <w:i/>
                <w:sz w:val="18"/>
                <w:lang w:eastAsia="id-ID"/>
              </w:rPr>
              <w:t xml:space="preserve">sig-p </w:t>
            </w:r>
            <w:r w:rsidRPr="00F62A23">
              <w:rPr>
                <w:rFonts w:asciiTheme="minorHAnsi" w:eastAsia="Times New Roman" w:hAnsiTheme="minorHAnsi" w:cstheme="minorHAnsi"/>
                <w:sz w:val="18"/>
                <w:lang w:eastAsia="id-ID"/>
              </w:rPr>
              <w:t xml:space="preserve">0,001 &lt; 0,05), sikap </w:t>
            </w:r>
            <w:r w:rsidRPr="00F62A23">
              <w:rPr>
                <w:rFonts w:asciiTheme="minorHAnsi" w:eastAsia="Times New Roman" w:hAnsiTheme="minorHAnsi" w:cstheme="minorHAnsi"/>
                <w:color w:val="000000"/>
                <w:spacing w:val="-4"/>
                <w:sz w:val="18"/>
                <w:lang w:eastAsia="id-ID"/>
              </w:rPr>
              <w:t xml:space="preserve">dengan </w:t>
            </w:r>
            <w:r w:rsidRPr="00F62A23">
              <w:rPr>
                <w:rFonts w:asciiTheme="minorHAnsi" w:eastAsia="Times New Roman" w:hAnsiTheme="minorHAnsi" w:cstheme="minorHAnsi"/>
                <w:sz w:val="18"/>
                <w:lang w:eastAsia="id-ID"/>
              </w:rPr>
              <w:t xml:space="preserve">nilai </w:t>
            </w:r>
            <w:r w:rsidRPr="00F62A23">
              <w:rPr>
                <w:rFonts w:asciiTheme="minorHAnsi" w:eastAsia="Times New Roman" w:hAnsiTheme="minorHAnsi" w:cstheme="minorHAnsi"/>
                <w:i/>
                <w:sz w:val="18"/>
                <w:lang w:eastAsia="id-ID"/>
              </w:rPr>
              <w:t xml:space="preserve">sig-p </w:t>
            </w:r>
            <w:r w:rsidRPr="00F62A23">
              <w:rPr>
                <w:rFonts w:asciiTheme="minorHAnsi" w:eastAsia="Times New Roman" w:hAnsiTheme="minorHAnsi" w:cstheme="minorHAnsi"/>
                <w:sz w:val="18"/>
                <w:lang w:eastAsia="id-ID"/>
              </w:rPr>
              <w:t xml:space="preserve">0,005 &lt; 0,05, dan status pekerjaan dengan nilai </w:t>
            </w:r>
            <w:r w:rsidRPr="00F62A23">
              <w:rPr>
                <w:rFonts w:asciiTheme="minorHAnsi" w:eastAsia="Times New Roman" w:hAnsiTheme="minorHAnsi" w:cstheme="minorHAnsi"/>
                <w:i/>
                <w:sz w:val="18"/>
                <w:lang w:eastAsia="id-ID"/>
              </w:rPr>
              <w:t>sig-p</w:t>
            </w:r>
            <w:r w:rsidRPr="00F62A23">
              <w:rPr>
                <w:rFonts w:asciiTheme="minorHAnsi" w:eastAsia="Times New Roman" w:hAnsiTheme="minorHAnsi" w:cstheme="minorHAnsi"/>
                <w:sz w:val="18"/>
                <w:lang w:eastAsia="id-ID"/>
              </w:rPr>
              <w:t xml:space="preserve"> 0,015  dengan ketepatan kunjungan  Ante natal Care</w:t>
            </w:r>
            <w:r w:rsidRPr="00F62A23">
              <w:rPr>
                <w:rFonts w:asciiTheme="minorHAnsi" w:eastAsia="Times New Roman" w:hAnsiTheme="minorHAnsi" w:cstheme="minorHAnsi"/>
                <w:sz w:val="18"/>
              </w:rPr>
              <w:t>.</w:t>
            </w:r>
            <w:r w:rsidRPr="00F62A23">
              <w:rPr>
                <w:rFonts w:asciiTheme="minorHAnsi" w:eastAsia="Times New Roman" w:hAnsiTheme="minorHAnsi" w:cstheme="minorHAnsi"/>
                <w:sz w:val="18"/>
                <w:lang w:val="id-ID"/>
              </w:rPr>
              <w:t xml:space="preserve"> </w:t>
            </w:r>
            <w:r>
              <w:rPr>
                <w:rFonts w:asciiTheme="minorHAnsi" w:eastAsia="Times New Roman" w:hAnsiTheme="minorHAnsi" w:cstheme="minorHAnsi"/>
                <w:b/>
                <w:bCs/>
                <w:sz w:val="18"/>
                <w:lang w:val="id-ID"/>
              </w:rPr>
              <w:t>S</w:t>
            </w:r>
            <w:r w:rsidRPr="00F62A23">
              <w:rPr>
                <w:rFonts w:asciiTheme="minorHAnsi" w:eastAsia="Times New Roman" w:hAnsiTheme="minorHAnsi" w:cstheme="minorHAnsi"/>
                <w:b/>
                <w:bCs/>
                <w:sz w:val="18"/>
              </w:rPr>
              <w:t>impulan</w:t>
            </w:r>
            <w:r w:rsidRPr="00F62A23">
              <w:rPr>
                <w:rFonts w:asciiTheme="minorHAnsi" w:eastAsia="Times New Roman" w:hAnsiTheme="minorHAnsi" w:cstheme="minorHAnsi"/>
                <w:b/>
                <w:bCs/>
                <w:sz w:val="18"/>
                <w:lang w:val="id-ID"/>
              </w:rPr>
              <w:t>;</w:t>
            </w:r>
            <w:r w:rsidRPr="00F62A23">
              <w:rPr>
                <w:rFonts w:asciiTheme="minorHAnsi" w:eastAsia="Times New Roman" w:hAnsiTheme="minorHAnsi" w:cstheme="minorHAnsi"/>
                <w:sz w:val="18"/>
              </w:rPr>
              <w:t xml:space="preserve"> ada hubungan pengetahuan ibu, Sikap dan status pekerjaan dengan ketepatan kunjungan Antenatal Care. Diharapkan kepada ibu hamil untuk Sebagai bahan masukan dan sarana informasi yang dapat meningkatkan pengetahuan ibu hamil khususnya tentang pelayanan antenatal care</w:t>
            </w:r>
            <w:r w:rsidRPr="00F62A23">
              <w:rPr>
                <w:rFonts w:asciiTheme="minorHAnsi" w:hAnsiTheme="minorHAnsi" w:cstheme="minorHAnsi"/>
                <w:sz w:val="18"/>
                <w:lang w:val="id-ID"/>
              </w:rPr>
              <w:t>.</w:t>
            </w:r>
          </w:p>
          <w:p w:rsidR="00E6487E" w:rsidRDefault="00E6487E" w:rsidP="00E6487E">
            <w:pPr>
              <w:spacing w:after="0" w:line="240" w:lineRule="auto"/>
              <w:ind w:left="-106" w:right="-108"/>
              <w:jc w:val="both"/>
              <w:rPr>
                <w:rFonts w:asciiTheme="minorHAnsi" w:hAnsiTheme="minorHAnsi" w:cstheme="minorHAnsi"/>
                <w:sz w:val="18"/>
                <w:lang w:val="id-ID"/>
              </w:rPr>
            </w:pPr>
          </w:p>
          <w:p w:rsidR="00E6487E" w:rsidRDefault="00E6487E" w:rsidP="00E6487E">
            <w:pPr>
              <w:spacing w:after="0" w:line="240" w:lineRule="auto"/>
              <w:ind w:left="-106" w:right="-108"/>
              <w:jc w:val="both"/>
              <w:rPr>
                <w:rFonts w:asciiTheme="minorHAnsi" w:hAnsiTheme="minorHAnsi" w:cstheme="minorHAnsi"/>
                <w:sz w:val="18"/>
                <w:lang w:val="id-ID"/>
              </w:rPr>
            </w:pPr>
          </w:p>
          <w:p w:rsidR="008B3946" w:rsidRPr="00E6487E" w:rsidRDefault="008B3946" w:rsidP="00E6487E">
            <w:pPr>
              <w:spacing w:after="0" w:line="240" w:lineRule="auto"/>
              <w:ind w:left="-106" w:right="-108"/>
              <w:jc w:val="both"/>
              <w:rPr>
                <w:rFonts w:asciiTheme="minorHAnsi" w:hAnsiTheme="minorHAnsi" w:cstheme="minorHAnsi"/>
                <w:sz w:val="18"/>
                <w:lang w:val="id-ID"/>
              </w:rPr>
            </w:pPr>
            <w:r w:rsidRPr="008B3946">
              <w:rPr>
                <w:rFonts w:asciiTheme="minorHAnsi" w:hAnsiTheme="minorHAnsi" w:cstheme="minorHAnsi"/>
                <w:b/>
                <w:i/>
                <w:iCs/>
                <w:sz w:val="18"/>
                <w:szCs w:val="18"/>
                <w:lang w:val="id-ID"/>
              </w:rPr>
              <w:t>Background</w:t>
            </w:r>
            <w:r>
              <w:rPr>
                <w:rFonts w:asciiTheme="minorHAnsi" w:hAnsiTheme="minorHAnsi" w:cstheme="minorHAnsi"/>
                <w:i/>
                <w:iCs/>
                <w:sz w:val="18"/>
                <w:szCs w:val="18"/>
                <w:lang w:val="id-ID"/>
              </w:rPr>
              <w:t xml:space="preserve">: </w:t>
            </w:r>
            <w:r w:rsidRPr="008B3946">
              <w:rPr>
                <w:rFonts w:asciiTheme="minorHAnsi" w:hAnsiTheme="minorHAnsi" w:cstheme="minorHAnsi"/>
                <w:i/>
                <w:iCs/>
                <w:sz w:val="18"/>
                <w:szCs w:val="18"/>
              </w:rPr>
              <w:t>Antenatal care services are care provided by health workers for mothers during their pregnancy. It aims to see and check the condition of the mother and fetus on a regular basis. The purpose of antenatal care is to ensure protection for pregnant women and/or fetuses in the form of early detection of risk factors, prevention, and early treatment of pregnancy complications</w:t>
            </w:r>
            <w:r w:rsidRPr="008B3946">
              <w:rPr>
                <w:rFonts w:asciiTheme="minorHAnsi" w:hAnsiTheme="minorHAnsi" w:cstheme="minorHAnsi"/>
                <w:b/>
                <w:i/>
                <w:iCs/>
                <w:sz w:val="18"/>
                <w:szCs w:val="18"/>
              </w:rPr>
              <w:t xml:space="preserve">. Objectives: </w:t>
            </w:r>
            <w:r w:rsidRPr="008B3946">
              <w:rPr>
                <w:rFonts w:asciiTheme="minorHAnsi" w:hAnsiTheme="minorHAnsi" w:cstheme="minorHAnsi"/>
                <w:i/>
                <w:iCs/>
                <w:sz w:val="18"/>
                <w:szCs w:val="18"/>
              </w:rPr>
              <w:t xml:space="preserve">To </w:t>
            </w:r>
            <w:r>
              <w:rPr>
                <w:rFonts w:asciiTheme="minorHAnsi" w:hAnsiTheme="minorHAnsi" w:cstheme="minorHAnsi"/>
                <w:i/>
                <w:iCs/>
                <w:sz w:val="18"/>
                <w:szCs w:val="18"/>
                <w:lang w:val="id-ID"/>
              </w:rPr>
              <w:t xml:space="preserve">analyze </w:t>
            </w:r>
            <w:r w:rsidRPr="008B3946">
              <w:rPr>
                <w:rFonts w:asciiTheme="minorHAnsi" w:hAnsiTheme="minorHAnsi" w:cstheme="minorHAnsi"/>
                <w:i/>
                <w:iCs/>
                <w:sz w:val="18"/>
                <w:szCs w:val="18"/>
              </w:rPr>
              <w:t xml:space="preserve">the factors that influence maternal behavior with the accuracy of Ante Natal Care Visits in Seumanah Jaya Village, Ranto Peureulak District, </w:t>
            </w:r>
            <w:proofErr w:type="gramStart"/>
            <w:r w:rsidRPr="008B3946">
              <w:rPr>
                <w:rFonts w:asciiTheme="minorHAnsi" w:hAnsiTheme="minorHAnsi" w:cstheme="minorHAnsi"/>
                <w:i/>
                <w:iCs/>
                <w:sz w:val="18"/>
                <w:szCs w:val="18"/>
              </w:rPr>
              <w:t>East</w:t>
            </w:r>
            <w:proofErr w:type="gramEnd"/>
            <w:r w:rsidRPr="008B3946">
              <w:rPr>
                <w:rFonts w:asciiTheme="minorHAnsi" w:hAnsiTheme="minorHAnsi" w:cstheme="minorHAnsi"/>
                <w:i/>
                <w:iCs/>
                <w:sz w:val="18"/>
                <w:szCs w:val="18"/>
              </w:rPr>
              <w:t xml:space="preserve"> Aceh in 2021</w:t>
            </w:r>
            <w:r w:rsidRPr="008B3946">
              <w:rPr>
                <w:rFonts w:asciiTheme="minorHAnsi" w:hAnsiTheme="minorHAnsi" w:cstheme="minorHAnsi"/>
                <w:b/>
                <w:i/>
                <w:iCs/>
                <w:sz w:val="18"/>
                <w:szCs w:val="18"/>
              </w:rPr>
              <w:t>. Methods;</w:t>
            </w:r>
            <w:r>
              <w:rPr>
                <w:rFonts w:asciiTheme="minorHAnsi" w:hAnsiTheme="minorHAnsi" w:cstheme="minorHAnsi"/>
                <w:i/>
                <w:iCs/>
                <w:sz w:val="18"/>
                <w:szCs w:val="18"/>
                <w:lang w:val="id-ID"/>
              </w:rPr>
              <w:t xml:space="preserve"> This research method was analytic observasional</w:t>
            </w:r>
            <w:r w:rsidRPr="008B3946">
              <w:rPr>
                <w:rFonts w:asciiTheme="minorHAnsi" w:hAnsiTheme="minorHAnsi" w:cstheme="minorHAnsi"/>
                <w:i/>
                <w:iCs/>
                <w:sz w:val="18"/>
                <w:szCs w:val="18"/>
              </w:rPr>
              <w:t xml:space="preserve">. The </w:t>
            </w:r>
            <w:proofErr w:type="gramStart"/>
            <w:r w:rsidRPr="008B3946">
              <w:rPr>
                <w:rFonts w:asciiTheme="minorHAnsi" w:hAnsiTheme="minorHAnsi" w:cstheme="minorHAnsi"/>
                <w:i/>
                <w:iCs/>
                <w:sz w:val="18"/>
                <w:szCs w:val="18"/>
              </w:rPr>
              <w:t>population in this study were</w:t>
            </w:r>
            <w:proofErr w:type="gramEnd"/>
            <w:r w:rsidRPr="008B3946">
              <w:rPr>
                <w:rFonts w:asciiTheme="minorHAnsi" w:hAnsiTheme="minorHAnsi" w:cstheme="minorHAnsi"/>
                <w:i/>
                <w:iCs/>
                <w:sz w:val="18"/>
                <w:szCs w:val="18"/>
              </w:rPr>
              <w:t xml:space="preserve"> 34 pregnant women in the third trimester and 34 samples were taken using Total Sampling. Data collection methods are primary, secondary and tertiary data. Analysis of the data used is univariate and bivariate analysis with chi-square test</w:t>
            </w:r>
            <w:r w:rsidRPr="008B3946">
              <w:rPr>
                <w:rFonts w:asciiTheme="minorHAnsi" w:hAnsiTheme="minorHAnsi" w:cstheme="minorHAnsi"/>
                <w:b/>
                <w:i/>
                <w:iCs/>
                <w:sz w:val="18"/>
                <w:szCs w:val="18"/>
              </w:rPr>
              <w:t xml:space="preserve">. Results; </w:t>
            </w:r>
            <w:r w:rsidRPr="008B3946">
              <w:rPr>
                <w:rFonts w:asciiTheme="minorHAnsi" w:hAnsiTheme="minorHAnsi" w:cstheme="minorHAnsi"/>
                <w:i/>
                <w:iCs/>
                <w:sz w:val="18"/>
                <w:szCs w:val="18"/>
              </w:rPr>
              <w:t>That the knowledge of the mother with a sig-p value of 0.001 &lt;0.05), attitudes with a sig-p value of 0.005 &lt;0.05, and work status with a sig-p value of 0.015 with the accuracy of Ante natal Care visits</w:t>
            </w:r>
            <w:r w:rsidRPr="008B3946">
              <w:rPr>
                <w:rFonts w:asciiTheme="minorHAnsi" w:hAnsiTheme="minorHAnsi" w:cstheme="minorHAnsi"/>
                <w:b/>
                <w:i/>
                <w:iCs/>
                <w:sz w:val="18"/>
                <w:szCs w:val="18"/>
              </w:rPr>
              <w:t xml:space="preserve">. Conclusion; </w:t>
            </w:r>
            <w:r w:rsidRPr="008B3946">
              <w:rPr>
                <w:rFonts w:asciiTheme="minorHAnsi" w:hAnsiTheme="minorHAnsi" w:cstheme="minorHAnsi"/>
                <w:i/>
                <w:iCs/>
                <w:sz w:val="18"/>
                <w:szCs w:val="18"/>
              </w:rPr>
              <w:t>There is a relationship between mother's knowledge, attitude and work status with the accuracy of Antenatal Care visits. Expected to pregnant women to serve as input and information facilities that can increase the knowledge of pregnant women, especially about antenatal care service</w:t>
            </w:r>
            <w:r w:rsidRPr="008B3946">
              <w:rPr>
                <w:rFonts w:asciiTheme="minorHAnsi" w:hAnsiTheme="minorHAnsi" w:cstheme="minorHAnsi"/>
                <w:b/>
                <w:i/>
                <w:iCs/>
                <w:sz w:val="18"/>
                <w:szCs w:val="18"/>
              </w:rPr>
              <w:t>s.</w:t>
            </w:r>
          </w:p>
          <w:p w:rsidR="00F62A23" w:rsidRPr="00E6487E" w:rsidRDefault="00F62A23" w:rsidP="008B3946">
            <w:pPr>
              <w:spacing w:after="0" w:line="240" w:lineRule="auto"/>
              <w:ind w:left="-108" w:right="-108"/>
              <w:jc w:val="both"/>
              <w:rPr>
                <w:rFonts w:asciiTheme="minorHAnsi" w:eastAsia="Times New Roman" w:hAnsiTheme="minorHAnsi" w:cstheme="minorHAnsi"/>
                <w:b/>
                <w:i/>
                <w:sz w:val="18"/>
                <w:szCs w:val="18"/>
                <w:lang w:val="id-ID"/>
              </w:rPr>
            </w:pPr>
          </w:p>
          <w:p w:rsidR="00F62A23" w:rsidRPr="00C84113" w:rsidRDefault="00F62A23" w:rsidP="00A55BD4">
            <w:pPr>
              <w:tabs>
                <w:tab w:val="left" w:pos="567"/>
              </w:tabs>
              <w:spacing w:after="0" w:line="240" w:lineRule="auto"/>
              <w:ind w:right="-102"/>
              <w:rPr>
                <w:rFonts w:cs="Calibri"/>
                <w:b/>
                <w:bCs/>
                <w:caps/>
              </w:rPr>
            </w:pPr>
          </w:p>
        </w:tc>
      </w:tr>
    </w:tbl>
    <w:p w:rsidR="00F62A23" w:rsidRPr="00E6487E" w:rsidRDefault="00F62A23" w:rsidP="00F62A23">
      <w:pPr>
        <w:tabs>
          <w:tab w:val="left" w:pos="567"/>
        </w:tabs>
        <w:jc w:val="both"/>
        <w:rPr>
          <w:rFonts w:ascii="Times New Roman" w:hAnsi="Times New Roman"/>
          <w:b/>
          <w:bCs/>
          <w:caps/>
          <w:lang w:val="id-ID"/>
        </w:rPr>
        <w:sectPr w:rsidR="00F62A23" w:rsidRPr="00E6487E" w:rsidSect="00D50532">
          <w:headerReference w:type="even" r:id="rId8"/>
          <w:footerReference w:type="even" r:id="rId9"/>
          <w:footnotePr>
            <w:pos w:val="beneathText"/>
          </w:footnotePr>
          <w:pgSz w:w="11907" w:h="16840" w:code="9"/>
          <w:pgMar w:top="1412" w:right="992" w:bottom="1140" w:left="1412" w:header="720" w:footer="720" w:gutter="0"/>
          <w:pgNumType w:start="1" w:chapStyle="1"/>
          <w:cols w:space="340"/>
          <w:docGrid w:linePitch="360"/>
        </w:sectPr>
      </w:pPr>
    </w:p>
    <w:p w:rsidR="00F62A23" w:rsidRPr="00C84113" w:rsidRDefault="00F62A23" w:rsidP="00F62A23">
      <w:pPr>
        <w:tabs>
          <w:tab w:val="left" w:pos="567"/>
        </w:tabs>
        <w:spacing w:after="0" w:line="240" w:lineRule="auto"/>
        <w:jc w:val="both"/>
        <w:rPr>
          <w:rFonts w:cs="Calibri"/>
          <w:b/>
          <w:bCs/>
          <w:caps/>
          <w:color w:val="FFFFFF"/>
        </w:rPr>
      </w:pPr>
      <w:r w:rsidRPr="00C84113">
        <w:rPr>
          <w:rFonts w:cs="Calibri"/>
          <w:b/>
          <w:bCs/>
        </w:rPr>
        <w:lastRenderedPageBreak/>
        <w:t>Pendahuluan</w:t>
      </w:r>
      <w:r w:rsidRPr="00C84113">
        <w:rPr>
          <w:rStyle w:val="FootnoteReference"/>
          <w:rFonts w:cs="Calibri"/>
          <w:b/>
          <w:bCs/>
          <w:caps/>
          <w:color w:val="FFFFFF"/>
        </w:rPr>
        <w:footnoteReference w:customMarkFollows="1" w:id="1"/>
        <w:sym w:font="Symbol" w:char="F02A"/>
      </w:r>
    </w:p>
    <w:p w:rsidR="00F62A23" w:rsidRPr="00C84113" w:rsidRDefault="00F62A23" w:rsidP="00F62A23">
      <w:pPr>
        <w:tabs>
          <w:tab w:val="left" w:pos="567"/>
        </w:tabs>
        <w:spacing w:after="0" w:line="240" w:lineRule="auto"/>
        <w:jc w:val="both"/>
        <w:rPr>
          <w:rFonts w:cs="Calibri"/>
          <w:b/>
          <w:bCs/>
          <w:caps/>
        </w:rPr>
      </w:pPr>
    </w:p>
    <w:p w:rsidR="00E6487E" w:rsidRPr="00733C06" w:rsidRDefault="00E6487E" w:rsidP="00E6487E">
      <w:pPr>
        <w:spacing w:after="0" w:line="23" w:lineRule="atLeast"/>
        <w:ind w:firstLine="567"/>
        <w:jc w:val="both"/>
        <w:rPr>
          <w:rFonts w:asciiTheme="minorHAnsi" w:eastAsia="Times New Roman" w:hAnsiTheme="minorHAnsi" w:cstheme="minorHAnsi"/>
          <w:sz w:val="24"/>
          <w:lang w:val="id-ID"/>
        </w:rPr>
      </w:pPr>
      <w:r>
        <w:rPr>
          <w:rFonts w:asciiTheme="minorHAnsi" w:eastAsia="Times New Roman" w:hAnsiTheme="minorHAnsi" w:cstheme="minorHAnsi"/>
          <w:sz w:val="24"/>
          <w:lang w:val="id-ID"/>
        </w:rPr>
        <w:t xml:space="preserve">  P</w:t>
      </w:r>
      <w:r w:rsidRPr="00E6487E">
        <w:rPr>
          <w:rFonts w:asciiTheme="minorHAnsi" w:eastAsia="Times New Roman" w:hAnsiTheme="minorHAnsi" w:cstheme="minorHAnsi"/>
          <w:sz w:val="24"/>
        </w:rPr>
        <w:t xml:space="preserve">emeriksaan kehamilan sudah perlu dilakukan sejak pertama kali ibu </w:t>
      </w:r>
      <w:r>
        <w:rPr>
          <w:rFonts w:asciiTheme="minorHAnsi" w:eastAsia="Times New Roman" w:hAnsiTheme="minorHAnsi" w:cstheme="minorHAnsi"/>
          <w:sz w:val="24"/>
          <w:lang w:val="id-ID"/>
        </w:rPr>
        <w:t xml:space="preserve">mengetahui bahwa dirinya </w:t>
      </w:r>
      <w:r>
        <w:rPr>
          <w:rFonts w:asciiTheme="minorHAnsi" w:eastAsia="Times New Roman" w:hAnsiTheme="minorHAnsi" w:cstheme="minorHAnsi"/>
          <w:sz w:val="24"/>
        </w:rPr>
        <w:t>hamil</w:t>
      </w:r>
      <w:r w:rsidRPr="00E6487E">
        <w:rPr>
          <w:rFonts w:asciiTheme="minorHAnsi" w:eastAsia="Times New Roman" w:hAnsiTheme="minorHAnsi" w:cstheme="minorHAnsi"/>
          <w:sz w:val="24"/>
        </w:rPr>
        <w:t>.</w:t>
      </w:r>
      <w:r>
        <w:rPr>
          <w:rFonts w:asciiTheme="minorHAnsi" w:eastAsia="Times New Roman" w:hAnsiTheme="minorHAnsi" w:cstheme="minorHAnsi"/>
          <w:sz w:val="24"/>
          <w:lang w:val="id-ID"/>
        </w:rPr>
        <w:t xml:space="preserve"> Pemeriksaan kehamilan </w:t>
      </w:r>
      <w:r>
        <w:rPr>
          <w:rFonts w:asciiTheme="minorHAnsi" w:eastAsia="Times New Roman" w:hAnsiTheme="minorHAnsi" w:cstheme="minorHAnsi"/>
          <w:sz w:val="24"/>
          <w:lang w:val="id-ID"/>
        </w:rPr>
        <w:lastRenderedPageBreak/>
        <w:t>atau</w:t>
      </w:r>
      <w:r>
        <w:rPr>
          <w:rFonts w:asciiTheme="minorHAnsi" w:eastAsia="Times New Roman" w:hAnsiTheme="minorHAnsi" w:cstheme="minorHAnsi"/>
          <w:sz w:val="24"/>
        </w:rPr>
        <w:t xml:space="preserve"> </w:t>
      </w:r>
      <w:r w:rsidRPr="00E6487E">
        <w:rPr>
          <w:rFonts w:asciiTheme="minorHAnsi" w:eastAsia="Times New Roman" w:hAnsiTheme="minorHAnsi" w:cstheme="minorHAnsi"/>
          <w:i/>
          <w:sz w:val="24"/>
        </w:rPr>
        <w:t>Antenatal care</w:t>
      </w:r>
      <w:r w:rsidRPr="00E6487E">
        <w:rPr>
          <w:rFonts w:asciiTheme="minorHAnsi" w:eastAsia="Times New Roman" w:hAnsiTheme="minorHAnsi" w:cstheme="minorHAnsi"/>
          <w:sz w:val="24"/>
        </w:rPr>
        <w:t xml:space="preserve"> merupakan asuhan yang diberikan oleh tenaga kesehatan untuk ibu selama masa kehamilannya. </w:t>
      </w:r>
      <w:proofErr w:type="gramStart"/>
      <w:r w:rsidRPr="00E6487E">
        <w:rPr>
          <w:rFonts w:asciiTheme="minorHAnsi" w:eastAsia="Times New Roman" w:hAnsiTheme="minorHAnsi" w:cstheme="minorHAnsi"/>
          <w:sz w:val="24"/>
        </w:rPr>
        <w:t>Hal ini bertujuan utuk melihat serta memeriksa keadaan ibu dan janin yang dilakukan secara berkala.</w:t>
      </w:r>
      <w:proofErr w:type="gramEnd"/>
      <w:r w:rsidRPr="00E6487E">
        <w:rPr>
          <w:rFonts w:asciiTheme="minorHAnsi" w:eastAsia="Times New Roman" w:hAnsiTheme="minorHAnsi" w:cstheme="minorHAnsi"/>
          <w:sz w:val="24"/>
        </w:rPr>
        <w:t xml:space="preserve"> </w:t>
      </w:r>
      <w:proofErr w:type="gramStart"/>
      <w:r w:rsidRPr="00E6487E">
        <w:rPr>
          <w:rFonts w:asciiTheme="minorHAnsi" w:eastAsia="Times New Roman" w:hAnsiTheme="minorHAnsi" w:cstheme="minorHAnsi"/>
          <w:sz w:val="24"/>
        </w:rPr>
        <w:t>Setiap hasil pemeriksaan diikuti dengan upaya koreksi terhadap penyimpangan yang ditemukan selama kehamilan.</w:t>
      </w:r>
      <w:proofErr w:type="gramEnd"/>
      <w:r w:rsidRPr="00E6487E">
        <w:rPr>
          <w:rFonts w:asciiTheme="minorHAnsi" w:eastAsia="Times New Roman" w:hAnsiTheme="minorHAnsi" w:cstheme="minorHAnsi"/>
          <w:sz w:val="24"/>
        </w:rPr>
        <w:t xml:space="preserve"> Pengawasan </w:t>
      </w:r>
      <w:r w:rsidRPr="00E6487E">
        <w:rPr>
          <w:rFonts w:asciiTheme="minorHAnsi" w:eastAsia="Times New Roman" w:hAnsiTheme="minorHAnsi" w:cstheme="minorHAnsi"/>
          <w:sz w:val="24"/>
        </w:rPr>
        <w:lastRenderedPageBreak/>
        <w:t>sebelum persalinan terutama ditunjukkan pada pertumbuhan dan per</w:t>
      </w:r>
      <w:r w:rsidR="00733C06">
        <w:rPr>
          <w:rFonts w:asciiTheme="minorHAnsi" w:eastAsia="Times New Roman" w:hAnsiTheme="minorHAnsi" w:cstheme="minorHAnsi"/>
          <w:sz w:val="24"/>
        </w:rPr>
        <w:t xml:space="preserve">kembangan janin dalam rahim </w:t>
      </w:r>
      <w:r w:rsidR="00733C06">
        <w:rPr>
          <w:rFonts w:asciiTheme="minorHAnsi" w:eastAsia="Times New Roman" w:hAnsiTheme="minorHAnsi" w:cstheme="minorHAnsi"/>
          <w:sz w:val="24"/>
        </w:rPr>
        <w:fldChar w:fldCharType="begin" w:fldLock="1"/>
      </w:r>
      <w:r w:rsidR="00733C06">
        <w:rPr>
          <w:rFonts w:asciiTheme="minorHAnsi" w:eastAsia="Times New Roman" w:hAnsiTheme="minorHAnsi" w:cstheme="minorHAnsi"/>
          <w:sz w:val="24"/>
        </w:rPr>
        <w:instrText>ADDIN CSL_CITATION {"citationItems":[{"id":"ITEM-1","itemData":{"ISBN":"9792972420","author":[{"dropping-particle":"","family":"Dartiwen","given":"S","non-dropping-particle":"","parse-names":false,"suffix":""},{"dropping-particle":"","family":"Nurhayati","given":"Yati","non-dropping-particle":"","parse-names":false,"suffix":""},{"dropping-particle":"","family":"ST","given":"S","non-dropping-particle":"","parse-names":false,"suffix":""},{"dropping-particle":"","family":"Keb","given":"M","non-dropping-particle":"","parse-names":false,"suffix":""}],"id":"ITEM-1","issued":{"date-parts":[["2019"]]},"publisher":"Penerbit Andi","title":"Asuhan Kebidanan pada kehamilan","type":"book"},"uris":["http://www.mendeley.com/documents/?uuid=e9d0eea2-b952-4145-a461-14e8aa324fb9"]}],"mendeley":{"formattedCitation":"(Dartiwen et al., 2019)","plainTextFormattedCitation":"(Dartiwen et al., 2019)","previouslyFormattedCitation":"(Dartiwen et al., 2019)"},"properties":{"noteIndex":0},"schema":"https://github.com/citation-style-language/schema/raw/master/csl-citation.json"}</w:instrText>
      </w:r>
      <w:r w:rsidR="00733C06">
        <w:rPr>
          <w:rFonts w:asciiTheme="minorHAnsi" w:eastAsia="Times New Roman" w:hAnsiTheme="minorHAnsi" w:cstheme="minorHAnsi"/>
          <w:sz w:val="24"/>
        </w:rPr>
        <w:fldChar w:fldCharType="separate"/>
      </w:r>
      <w:r w:rsidR="00733C06" w:rsidRPr="00733C06">
        <w:rPr>
          <w:rFonts w:asciiTheme="minorHAnsi" w:eastAsia="Times New Roman" w:hAnsiTheme="minorHAnsi" w:cstheme="minorHAnsi"/>
          <w:noProof/>
          <w:sz w:val="24"/>
        </w:rPr>
        <w:t>(Dartiwen et al., 2019)</w:t>
      </w:r>
      <w:r w:rsidR="00733C06">
        <w:rPr>
          <w:rFonts w:asciiTheme="minorHAnsi" w:eastAsia="Times New Roman" w:hAnsiTheme="minorHAnsi" w:cstheme="minorHAnsi"/>
          <w:sz w:val="24"/>
        </w:rPr>
        <w:fldChar w:fldCharType="end"/>
      </w:r>
    </w:p>
    <w:p w:rsidR="00E6487E" w:rsidRPr="00733C06" w:rsidRDefault="00E6487E" w:rsidP="00E6487E">
      <w:pPr>
        <w:spacing w:after="0" w:line="23" w:lineRule="atLeast"/>
        <w:ind w:firstLine="567"/>
        <w:jc w:val="both"/>
        <w:rPr>
          <w:rFonts w:asciiTheme="minorHAnsi" w:eastAsia="Times New Roman" w:hAnsiTheme="minorHAnsi" w:cstheme="minorHAnsi"/>
          <w:sz w:val="24"/>
          <w:lang w:val="id-ID"/>
        </w:rPr>
      </w:pPr>
      <w:proofErr w:type="gramStart"/>
      <w:r w:rsidRPr="00E6487E">
        <w:rPr>
          <w:rFonts w:asciiTheme="minorHAnsi" w:eastAsia="Times New Roman" w:hAnsiTheme="minorHAnsi" w:cstheme="minorHAnsi"/>
          <w:sz w:val="24"/>
        </w:rPr>
        <w:t>Pelayanan antenatal adalah pelayanan yang diberikan kepada ibu selama masa kehamilannya sesuai dengan standar pelayanan antenatal.</w:t>
      </w:r>
      <w:proofErr w:type="gramEnd"/>
      <w:r w:rsidRPr="00E6487E">
        <w:rPr>
          <w:rFonts w:asciiTheme="minorHAnsi" w:eastAsia="Times New Roman" w:hAnsiTheme="minorHAnsi" w:cstheme="minorHAnsi"/>
          <w:sz w:val="24"/>
        </w:rPr>
        <w:t xml:space="preserve"> Pemeriksaan antenatal care diwujudkan melalui pemeriksaan antenatal care sekurang- kurangnya 6 kali selama kehamilan, yaitu 2 kali pada trimester pertama (usia kehamilan 1 - 12 minggu), minimal 1 kali pada trimester kedua (usia kehamilan 12 – 28 minggu), dan minimal 3 kali pada trimester ketiga / terakhir (usi</w:t>
      </w:r>
      <w:r w:rsidR="00733C06">
        <w:rPr>
          <w:rFonts w:asciiTheme="minorHAnsi" w:eastAsia="Times New Roman" w:hAnsiTheme="minorHAnsi" w:cstheme="minorHAnsi"/>
          <w:sz w:val="24"/>
        </w:rPr>
        <w:t>a kehamilan 28 – 40 minggu)</w:t>
      </w:r>
      <w:r w:rsidR="00733C06">
        <w:rPr>
          <w:rFonts w:asciiTheme="minorHAnsi" w:eastAsia="Times New Roman" w:hAnsiTheme="minorHAnsi" w:cstheme="minorHAnsi"/>
          <w:sz w:val="24"/>
          <w:lang w:val="id-ID"/>
        </w:rPr>
        <w:t xml:space="preserve"> </w:t>
      </w:r>
      <w:r w:rsidR="00733C06">
        <w:rPr>
          <w:rFonts w:asciiTheme="minorHAnsi" w:eastAsia="Times New Roman" w:hAnsiTheme="minorHAnsi" w:cstheme="minorHAnsi"/>
          <w:sz w:val="24"/>
          <w:lang w:val="id-ID"/>
        </w:rPr>
        <w:fldChar w:fldCharType="begin" w:fldLock="1"/>
      </w:r>
      <w:r w:rsidR="00D50532">
        <w:rPr>
          <w:rFonts w:asciiTheme="minorHAnsi" w:eastAsia="Times New Roman" w:hAnsiTheme="minorHAnsi" w:cstheme="minorHAnsi"/>
          <w:sz w:val="24"/>
          <w:lang w:val="id-ID"/>
        </w:rPr>
        <w:instrText>ADDIN CSL_CITATION {"citationItems":[{"id":"ITEM-1","itemData":{"ISSN":"2503-2615","author":[{"dropping-particle":"","family":"Sutarto","given":"S T T","non-dropping-particle":"","parse-names":false,"suffix":""},{"dropping-particle":"","family":"Winda","given":"Trijayanthi Utama","non-dropping-particle":"","parse-names":false,"suffix":""}],"container-title":"Jurnal Pengabdian Masyarakat Ruwa Jurai","id":"ITEM-1","issue":"1","issued":{"date-parts":[["2020"]]},"page":"45-49","publisher":"VOLUME 5, NOMOR 1, Nopember TAHUN 2020","title":"Pendampingan Pemanfaatan Buku Kesehatan Ibu dan Anak (Buku KIA) sebagai Upaya Pencegahan Stunting di Desa Binaan Fakultas Kedokteran Universitas Lampung Tahun 2020","type":"article-journal","volume":"5"},"uris":["http://www.mendeley.com/documents/?uuid=cac00bae-b80a-4ae0-b31d-d5fc70a689dc"]}],"mendeley":{"formattedCitation":"(Sutarto &amp; Winda, 2020)","plainTextFormattedCitation":"(Sutarto &amp; Winda, 2020)","previouslyFormattedCitation":"(Sutarto &amp; Winda, 2020)"},"properties":{"noteIndex":0},"schema":"https://github.com/citation-style-language/schema/raw/master/csl-citation.json"}</w:instrText>
      </w:r>
      <w:r w:rsidR="00733C06">
        <w:rPr>
          <w:rFonts w:asciiTheme="minorHAnsi" w:eastAsia="Times New Roman" w:hAnsiTheme="minorHAnsi" w:cstheme="minorHAnsi"/>
          <w:sz w:val="24"/>
          <w:lang w:val="id-ID"/>
        </w:rPr>
        <w:fldChar w:fldCharType="separate"/>
      </w:r>
      <w:r w:rsidR="00733C06" w:rsidRPr="00733C06">
        <w:rPr>
          <w:rFonts w:asciiTheme="minorHAnsi" w:eastAsia="Times New Roman" w:hAnsiTheme="minorHAnsi" w:cstheme="minorHAnsi"/>
          <w:noProof/>
          <w:sz w:val="24"/>
          <w:lang w:val="id-ID"/>
        </w:rPr>
        <w:t>(Sutarto &amp; Winda, 2020)</w:t>
      </w:r>
      <w:r w:rsidR="00733C06">
        <w:rPr>
          <w:rFonts w:asciiTheme="minorHAnsi" w:eastAsia="Times New Roman" w:hAnsiTheme="minorHAnsi" w:cstheme="minorHAnsi"/>
          <w:sz w:val="24"/>
          <w:lang w:val="id-ID"/>
        </w:rPr>
        <w:fldChar w:fldCharType="end"/>
      </w:r>
    </w:p>
    <w:p w:rsidR="00E6487E" w:rsidRPr="00D50532" w:rsidRDefault="00E6487E" w:rsidP="00E6487E">
      <w:pPr>
        <w:spacing w:after="0" w:line="23" w:lineRule="atLeast"/>
        <w:ind w:firstLine="567"/>
        <w:jc w:val="both"/>
        <w:rPr>
          <w:rFonts w:asciiTheme="minorHAnsi" w:eastAsia="Times New Roman" w:hAnsiTheme="minorHAnsi" w:cstheme="minorHAnsi"/>
          <w:sz w:val="24"/>
          <w:lang w:val="id-ID"/>
        </w:rPr>
      </w:pPr>
      <w:r w:rsidRPr="00E6487E">
        <w:rPr>
          <w:rFonts w:asciiTheme="minorHAnsi" w:eastAsia="Times New Roman" w:hAnsiTheme="minorHAnsi" w:cstheme="minorHAnsi"/>
          <w:sz w:val="24"/>
        </w:rPr>
        <w:t xml:space="preserve">Tujuan Antenatal care (ANC) yang utama adalah memastikan setiap ibu hamil </w:t>
      </w:r>
      <w:proofErr w:type="gramStart"/>
      <w:r w:rsidRPr="00E6487E">
        <w:rPr>
          <w:rFonts w:asciiTheme="minorHAnsi" w:eastAsia="Times New Roman" w:hAnsiTheme="minorHAnsi" w:cstheme="minorHAnsi"/>
          <w:sz w:val="24"/>
        </w:rPr>
        <w:t>akan</w:t>
      </w:r>
      <w:proofErr w:type="gramEnd"/>
      <w:r w:rsidRPr="00E6487E">
        <w:rPr>
          <w:rFonts w:asciiTheme="minorHAnsi" w:eastAsia="Times New Roman" w:hAnsiTheme="minorHAnsi" w:cstheme="minorHAnsi"/>
          <w:sz w:val="24"/>
        </w:rPr>
        <w:t xml:space="preserve"> memperoleh pelayanan antenatal care (ANC) yang berkualitas, agar mampu menjalankan proses kehamilan dengan sehat, bersalin dengan selamat dan melahirkan bayi yang sehat. Dengan kata lain tujuan Antenatal care ini adalah menurunkan morbiditas d</w:t>
      </w:r>
      <w:r w:rsidR="00D50532">
        <w:rPr>
          <w:rFonts w:asciiTheme="minorHAnsi" w:eastAsia="Times New Roman" w:hAnsiTheme="minorHAnsi" w:cstheme="minorHAnsi"/>
          <w:sz w:val="24"/>
        </w:rPr>
        <w:t xml:space="preserve">an mortalitas ibu dan janin </w:t>
      </w:r>
      <w:r w:rsidR="00D50532">
        <w:rPr>
          <w:rFonts w:asciiTheme="minorHAnsi" w:eastAsia="Times New Roman" w:hAnsiTheme="minorHAnsi" w:cstheme="minorHAnsi"/>
          <w:sz w:val="24"/>
        </w:rPr>
        <w:fldChar w:fldCharType="begin" w:fldLock="1"/>
      </w:r>
      <w:r w:rsidR="00D50532">
        <w:rPr>
          <w:rFonts w:asciiTheme="minorHAnsi" w:eastAsia="Times New Roman" w:hAnsiTheme="minorHAnsi" w:cstheme="minorHAnsi"/>
          <w:sz w:val="24"/>
        </w:rPr>
        <w:instrText>ADDIN CSL_CITATION {"citationItems":[{"id":"ITEM-1","itemData":{"author":[{"dropping-particle":"","family":"Pattipeilohy","given":"Maria Yosefa","non-dropping-particle":"","parse-names":false,"suffix":""}],"container-title":"J Chem Inf Model [Internet]","id":"ITEM-1","issue":"9","issued":{"date-parts":[["2017"]]},"page":"1689-1699","title":"Faktor-faktor yang mempengaruhi perilaku ibu terhadap ketepatan kunjungan antenatal care di Puskesmas Rekas Kabupaten Manggarai Barat Nusa Tenggara Timur Tahun 2017","type":"article-journal","volume":"53"},"uris":["http://www.mendeley.com/documents/?uuid=f1275d0b-66b1-4811-913e-d10b2b5702a3"]}],"mendeley":{"formattedCitation":"(Pattipeilohy, 2017)","plainTextFormattedCitation":"(Pattipeilohy, 2017)","previouslyFormattedCitation":"(Pattipeilohy, 2017)"},"properties":{"noteIndex":0},"schema":"https://github.com/citation-style-language/schema/raw/master/csl-citation.json"}</w:instrText>
      </w:r>
      <w:r w:rsidR="00D50532">
        <w:rPr>
          <w:rFonts w:asciiTheme="minorHAnsi" w:eastAsia="Times New Roman" w:hAnsiTheme="minorHAnsi" w:cstheme="minorHAnsi"/>
          <w:sz w:val="24"/>
        </w:rPr>
        <w:fldChar w:fldCharType="separate"/>
      </w:r>
      <w:r w:rsidR="00D50532" w:rsidRPr="00D50532">
        <w:rPr>
          <w:rFonts w:asciiTheme="minorHAnsi" w:eastAsia="Times New Roman" w:hAnsiTheme="minorHAnsi" w:cstheme="minorHAnsi"/>
          <w:noProof/>
          <w:sz w:val="24"/>
        </w:rPr>
        <w:t>(Pattipeilohy, 2017)</w:t>
      </w:r>
      <w:r w:rsidR="00D50532">
        <w:rPr>
          <w:rFonts w:asciiTheme="minorHAnsi" w:eastAsia="Times New Roman" w:hAnsiTheme="minorHAnsi" w:cstheme="minorHAnsi"/>
          <w:sz w:val="24"/>
        </w:rPr>
        <w:fldChar w:fldCharType="end"/>
      </w:r>
    </w:p>
    <w:p w:rsidR="00E6487E" w:rsidRPr="00D50532" w:rsidRDefault="00E6487E" w:rsidP="00E6487E">
      <w:pPr>
        <w:spacing w:after="0" w:line="23" w:lineRule="atLeast"/>
        <w:ind w:firstLine="567"/>
        <w:jc w:val="both"/>
        <w:rPr>
          <w:rFonts w:asciiTheme="minorHAnsi" w:eastAsia="Times New Roman" w:hAnsiTheme="minorHAnsi" w:cstheme="minorHAnsi"/>
          <w:sz w:val="24"/>
          <w:lang w:val="id-ID"/>
        </w:rPr>
      </w:pPr>
      <w:r w:rsidRPr="00E6487E">
        <w:rPr>
          <w:rFonts w:asciiTheme="minorHAnsi" w:eastAsia="Times New Roman" w:hAnsiTheme="minorHAnsi" w:cstheme="minorHAnsi"/>
          <w:sz w:val="24"/>
        </w:rPr>
        <w:t xml:space="preserve">Menurut </w:t>
      </w:r>
      <w:r w:rsidRPr="00E6487E">
        <w:rPr>
          <w:rFonts w:asciiTheme="minorHAnsi" w:eastAsia="Times New Roman" w:hAnsiTheme="minorHAnsi" w:cstheme="minorHAnsi"/>
          <w:i/>
          <w:sz w:val="24"/>
        </w:rPr>
        <w:t>World Health Organization (WHO) 2019</w:t>
      </w:r>
      <w:proofErr w:type="gramStart"/>
      <w:r w:rsidRPr="00E6487E">
        <w:rPr>
          <w:rFonts w:asciiTheme="minorHAnsi" w:eastAsia="Times New Roman" w:hAnsiTheme="minorHAnsi" w:cstheme="minorHAnsi"/>
          <w:sz w:val="24"/>
        </w:rPr>
        <w:t>,  mendefinisikan</w:t>
      </w:r>
      <w:proofErr w:type="gramEnd"/>
      <w:r w:rsidRPr="00E6487E">
        <w:rPr>
          <w:rFonts w:asciiTheme="minorHAnsi" w:eastAsia="Times New Roman" w:hAnsiTheme="minorHAnsi" w:cstheme="minorHAnsi"/>
          <w:sz w:val="24"/>
        </w:rPr>
        <w:t xml:space="preserve"> bahwa kematian ibu adalah kematian seorang wanita yang terjadi saat hamil, penyebab langsung kematian Ibu terjadi saat dan pasca- melahirkan. 75% kasus kematian ibu diakibatkan oleh perdarahan, infeksi, atau tekanan darah tinggi saat kehamilan, capaian kematian ibu terttinggi berada di Myanmar dengan 250 kematian Ibu, lalu Laos 185 kematian per 100 ribu penduduk. Sementara negeri jiran Malaysia dan Singapura, masing-masing hanya 29 dan 8 kematian</w:t>
      </w:r>
      <w:r w:rsidR="00D50532">
        <w:rPr>
          <w:rFonts w:asciiTheme="minorHAnsi" w:eastAsia="Times New Roman" w:hAnsiTheme="minorHAnsi" w:cstheme="minorHAnsi"/>
          <w:sz w:val="24"/>
        </w:rPr>
        <w:t xml:space="preserve"> per 100 ribu kelahiran</w:t>
      </w:r>
      <w:r w:rsidR="00D50532">
        <w:rPr>
          <w:rFonts w:asciiTheme="minorHAnsi" w:eastAsia="Times New Roman" w:hAnsiTheme="minorHAnsi" w:cstheme="minorHAnsi"/>
          <w:sz w:val="24"/>
          <w:lang w:val="id-ID"/>
        </w:rPr>
        <w:t xml:space="preserve"> </w:t>
      </w:r>
      <w:r w:rsidR="00D50532">
        <w:rPr>
          <w:rFonts w:asciiTheme="minorHAnsi" w:eastAsia="Times New Roman" w:hAnsiTheme="minorHAnsi" w:cstheme="minorHAnsi"/>
          <w:sz w:val="24"/>
          <w:lang w:val="id-ID"/>
        </w:rPr>
        <w:fldChar w:fldCharType="begin" w:fldLock="1"/>
      </w:r>
      <w:r w:rsidR="00D50532">
        <w:rPr>
          <w:rFonts w:asciiTheme="minorHAnsi" w:eastAsia="Times New Roman" w:hAnsiTheme="minorHAnsi" w:cstheme="minorHAnsi"/>
          <w:sz w:val="24"/>
          <w:lang w:val="id-ID"/>
        </w:rPr>
        <w:instrText>ADDIN CSL_CITATION {"citationItems":[{"id":"ITEM-1","itemData":{"ISSN":"2414-6366","author":[{"dropping-particle":"","family":"Yaya","given":"Sanni","non-dropping-particle":"","parse-names":false,"suffix":""},{"dropping-particle":"","family":"Uthman","given":"Olalekan A","non-dropping-particle":"","parse-names":false,"suffix":""},{"dropping-particle":"","family":"Amouzou","given":"Agbessi","non-dropping-particle":"","parse-names":false,"suffix":""},{"dropping-particle":"","family":"Bishwajit","given":"Ghose","non-dropping-particle":"","parse-names":false,"suffix":""}],"container-title":"Tropical medicine and infectious disease","id":"ITEM-1","issue":"1","issued":{"date-parts":[["2018"]]},"page":"18","publisher":"MDPI","title":"Use of intermittent preventive treatment among pregnant women in sub-Saharan Africa: evidence from malaria indicator surveys","type":"article-journal","volume":"3"},"uris":["http://www.mendeley.com/documents/?uuid=715fa0b1-7086-4c11-b3f8-6caae3830b32"]}],"mendeley":{"formattedCitation":"(Yaya et al., 2018)","plainTextFormattedCitation":"(Yaya et al., 2018)","previouslyFormattedCitation":"(Yaya et al., 2018)"},"properties":{"noteIndex":0},"schema":"https://github.com/citation-style-language/schema/raw/master/csl-citation.json"}</w:instrText>
      </w:r>
      <w:r w:rsidR="00D50532">
        <w:rPr>
          <w:rFonts w:asciiTheme="minorHAnsi" w:eastAsia="Times New Roman" w:hAnsiTheme="minorHAnsi" w:cstheme="minorHAnsi"/>
          <w:sz w:val="24"/>
          <w:lang w:val="id-ID"/>
        </w:rPr>
        <w:fldChar w:fldCharType="separate"/>
      </w:r>
      <w:r w:rsidR="00D50532" w:rsidRPr="00D50532">
        <w:rPr>
          <w:rFonts w:asciiTheme="minorHAnsi" w:eastAsia="Times New Roman" w:hAnsiTheme="minorHAnsi" w:cstheme="minorHAnsi"/>
          <w:noProof/>
          <w:sz w:val="24"/>
          <w:lang w:val="id-ID"/>
        </w:rPr>
        <w:t>(Yaya et al., 2018)</w:t>
      </w:r>
      <w:r w:rsidR="00D50532">
        <w:rPr>
          <w:rFonts w:asciiTheme="minorHAnsi" w:eastAsia="Times New Roman" w:hAnsiTheme="minorHAnsi" w:cstheme="minorHAnsi"/>
          <w:sz w:val="24"/>
          <w:lang w:val="id-ID"/>
        </w:rPr>
        <w:fldChar w:fldCharType="end"/>
      </w:r>
    </w:p>
    <w:p w:rsidR="00E6487E" w:rsidRPr="00E6487E" w:rsidRDefault="00E6487E" w:rsidP="00E6487E">
      <w:pPr>
        <w:spacing w:after="0" w:line="23" w:lineRule="atLeast"/>
        <w:ind w:firstLine="567"/>
        <w:jc w:val="both"/>
        <w:rPr>
          <w:rFonts w:asciiTheme="minorHAnsi" w:eastAsia="Times New Roman" w:hAnsiTheme="minorHAnsi" w:cstheme="minorHAnsi"/>
          <w:sz w:val="24"/>
        </w:rPr>
      </w:pPr>
      <w:r w:rsidRPr="00E6487E">
        <w:rPr>
          <w:rFonts w:asciiTheme="minorHAnsi" w:eastAsia="Times New Roman" w:hAnsiTheme="minorHAnsi" w:cstheme="minorHAnsi"/>
          <w:sz w:val="24"/>
        </w:rPr>
        <w:t>Angka kematian ibu di Aceh lima tahun terakhir berfluktuasi, pada tahun 2019 mengalami kenaikan menjadi 172 per 100,000 kelahiran dengan jumlah kematian ibu sebanyak 157 kasus, tertinggi di kabupaten Aceh Utara sebanyak 25 kasus di ikuti Bireuen 16 kasus, terend</w:t>
      </w:r>
      <w:r>
        <w:rPr>
          <w:rFonts w:asciiTheme="minorHAnsi" w:eastAsia="Times New Roman" w:hAnsiTheme="minorHAnsi" w:cstheme="minorHAnsi"/>
          <w:sz w:val="24"/>
        </w:rPr>
        <w:t>ah di Pidie Jaya sebanyak 1 kas</w:t>
      </w:r>
      <w:r>
        <w:rPr>
          <w:rFonts w:asciiTheme="minorHAnsi" w:eastAsia="Times New Roman" w:hAnsiTheme="minorHAnsi" w:cstheme="minorHAnsi"/>
          <w:sz w:val="24"/>
          <w:lang w:val="id-ID"/>
        </w:rPr>
        <w:t>u</w:t>
      </w:r>
      <w:r w:rsidRPr="00E6487E">
        <w:rPr>
          <w:rFonts w:asciiTheme="minorHAnsi" w:eastAsia="Times New Roman" w:hAnsiTheme="minorHAnsi" w:cstheme="minorHAnsi"/>
          <w:sz w:val="24"/>
        </w:rPr>
        <w:t>s.</w:t>
      </w:r>
    </w:p>
    <w:p w:rsidR="00E6487E" w:rsidRPr="00D50532" w:rsidRDefault="00E6487E" w:rsidP="00E6487E">
      <w:pPr>
        <w:spacing w:after="0" w:line="23" w:lineRule="atLeast"/>
        <w:ind w:firstLine="567"/>
        <w:jc w:val="both"/>
        <w:rPr>
          <w:rFonts w:asciiTheme="minorHAnsi" w:eastAsia="Times New Roman" w:hAnsiTheme="minorHAnsi" w:cstheme="minorHAnsi"/>
          <w:sz w:val="24"/>
          <w:lang w:val="id-ID"/>
        </w:rPr>
      </w:pPr>
      <w:r w:rsidRPr="00E6487E">
        <w:rPr>
          <w:rFonts w:asciiTheme="minorHAnsi" w:eastAsia="Times New Roman" w:hAnsiTheme="minorHAnsi" w:cstheme="minorHAnsi"/>
          <w:sz w:val="24"/>
        </w:rPr>
        <w:lastRenderedPageBreak/>
        <w:t xml:space="preserve">Tahun 2019 terdapat dua kabupaten/kota yang berhasil menekan angka kematian ibu yaitu Kabupaten Aceh Timur, hal ini menunjukkan tingginya komitmen pemerintah daerah dalam memberikan pelayanan kesehatan terhadap ibu hamil, ibu bersalin dan ibu nifas.Berdasarkan hasil data Laporan Kematian di Kabupaten Aceh Timur tahun 2019, sebesar 136 (6 kematian) per 100.000 kelahiran hidup. </w:t>
      </w:r>
      <w:proofErr w:type="gramStart"/>
      <w:r w:rsidRPr="00E6487E">
        <w:rPr>
          <w:rFonts w:asciiTheme="minorHAnsi" w:eastAsia="Times New Roman" w:hAnsiTheme="minorHAnsi" w:cstheme="minorHAnsi"/>
          <w:sz w:val="24"/>
        </w:rPr>
        <w:t>Angka ini mengalami kenaikan bila dibandingkan dengan tahun 2016 yang mencapai 135 (5 kematian) per 100.000 kelahiran hidup.</w:t>
      </w:r>
      <w:proofErr w:type="gramEnd"/>
      <w:r w:rsidRPr="00E6487E">
        <w:rPr>
          <w:rFonts w:asciiTheme="minorHAnsi" w:eastAsia="Times New Roman" w:hAnsiTheme="minorHAnsi" w:cstheme="minorHAnsi"/>
          <w:sz w:val="24"/>
        </w:rPr>
        <w:t xml:space="preserve"> Kasus kematian ibu terjadi 3 (tiga) kasus pada rentang usia 20-34 tahun yaitu di Kecamatan Labuhan Haji, Kluet Timur, Seubadeh dan pada rentang usia ≥ 35 tahun ada 3 (tiga) kasus diKecamatan Tapaktuan, sebanyak 2 (dua) kasus di Kecamatan Trumon 1 (satu) orang. Penyebab kematian disebabkan Retensio Placenta, Eklampsia, Mioma uteri </w:t>
      </w:r>
      <w:r w:rsidR="00D50532">
        <w:rPr>
          <w:rFonts w:asciiTheme="minorHAnsi" w:eastAsia="Times New Roman" w:hAnsiTheme="minorHAnsi" w:cstheme="minorHAnsi"/>
          <w:sz w:val="24"/>
        </w:rPr>
        <w:t>dan Partus Tidak Maju (PTM)</w:t>
      </w:r>
      <w:r w:rsidR="00D50532">
        <w:rPr>
          <w:rFonts w:asciiTheme="minorHAnsi" w:eastAsia="Times New Roman" w:hAnsiTheme="minorHAnsi" w:cstheme="minorHAnsi"/>
          <w:sz w:val="24"/>
          <w:lang w:val="id-ID"/>
        </w:rPr>
        <w:t xml:space="preserve"> </w:t>
      </w:r>
      <w:r w:rsidR="00D50532">
        <w:rPr>
          <w:rFonts w:asciiTheme="minorHAnsi" w:eastAsia="Times New Roman" w:hAnsiTheme="minorHAnsi" w:cstheme="minorHAnsi"/>
          <w:sz w:val="24"/>
          <w:lang w:val="id-ID"/>
        </w:rPr>
        <w:fldChar w:fldCharType="begin" w:fldLock="1"/>
      </w:r>
      <w:r w:rsidR="00D50532">
        <w:rPr>
          <w:rFonts w:asciiTheme="minorHAnsi" w:eastAsia="Times New Roman" w:hAnsiTheme="minorHAnsi" w:cstheme="minorHAnsi"/>
          <w:sz w:val="24"/>
          <w:lang w:val="id-ID"/>
        </w:rPr>
        <w:instrText>ADDIN CSL_CITATION {"citationItems":[{"id":"ITEM-1","itemData":{"URL":"https://dinkes.acehprov.go.id/uploads/profil_kesehatan_aceh_tahun_2019.pdf","abstract":"Profil Kesehatan Aceh","author":[{"dropping-particle":"","family":"Aceh","given":"Dinas Kesehatan","non-dropping-particle":"","parse-names":false,"suffix":""}],"id":"ITEM-1","issued":{"date-parts":[["2019"]]},"title":"No Title","type":"webpage"},"uris":["http://www.mendeley.com/documents/?uuid=d9ec9efb-65ea-404f-abd8-f3f2982484d9"]}],"mendeley":{"formattedCitation":"(Aceh, 2019)","plainTextFormattedCitation":"(Aceh, 2019)","previouslyFormattedCitation":"(Aceh, 2019)"},"properties":{"noteIndex":0},"schema":"https://github.com/citation-style-language/schema/raw/master/csl-citation.json"}</w:instrText>
      </w:r>
      <w:r w:rsidR="00D50532">
        <w:rPr>
          <w:rFonts w:asciiTheme="minorHAnsi" w:eastAsia="Times New Roman" w:hAnsiTheme="minorHAnsi" w:cstheme="minorHAnsi"/>
          <w:sz w:val="24"/>
          <w:lang w:val="id-ID"/>
        </w:rPr>
        <w:fldChar w:fldCharType="separate"/>
      </w:r>
      <w:r w:rsidR="00D50532" w:rsidRPr="00D50532">
        <w:rPr>
          <w:rFonts w:asciiTheme="minorHAnsi" w:eastAsia="Times New Roman" w:hAnsiTheme="minorHAnsi" w:cstheme="minorHAnsi"/>
          <w:noProof/>
          <w:sz w:val="24"/>
          <w:lang w:val="id-ID"/>
        </w:rPr>
        <w:t>(Aceh, 2019)</w:t>
      </w:r>
      <w:r w:rsidR="00D50532">
        <w:rPr>
          <w:rFonts w:asciiTheme="minorHAnsi" w:eastAsia="Times New Roman" w:hAnsiTheme="minorHAnsi" w:cstheme="minorHAnsi"/>
          <w:sz w:val="24"/>
          <w:lang w:val="id-ID"/>
        </w:rPr>
        <w:fldChar w:fldCharType="end"/>
      </w:r>
    </w:p>
    <w:p w:rsidR="00E6487E" w:rsidRPr="00D50532" w:rsidRDefault="00E6487E" w:rsidP="00E6487E">
      <w:pPr>
        <w:spacing w:after="0" w:line="23" w:lineRule="atLeast"/>
        <w:ind w:firstLine="567"/>
        <w:jc w:val="both"/>
        <w:rPr>
          <w:rFonts w:asciiTheme="minorHAnsi" w:eastAsia="Times New Roman" w:hAnsiTheme="minorHAnsi" w:cstheme="minorHAnsi"/>
          <w:sz w:val="24"/>
          <w:lang w:val="id-ID"/>
        </w:rPr>
      </w:pPr>
      <w:proofErr w:type="gramStart"/>
      <w:r w:rsidRPr="00E6487E">
        <w:rPr>
          <w:rFonts w:asciiTheme="minorHAnsi" w:eastAsia="Times New Roman" w:hAnsiTheme="minorHAnsi" w:cstheme="minorHAnsi"/>
          <w:sz w:val="24"/>
        </w:rPr>
        <w:t>Pemeriksaan terutama untuk menilai risiko kehamilan, laju pertumbuhan janin, atau cacat bawaan.</w:t>
      </w:r>
      <w:proofErr w:type="gramEnd"/>
      <w:r w:rsidRPr="00E6487E">
        <w:rPr>
          <w:rFonts w:asciiTheme="minorHAnsi" w:eastAsia="Times New Roman" w:hAnsiTheme="minorHAnsi" w:cstheme="minorHAnsi"/>
          <w:sz w:val="24"/>
        </w:rPr>
        <w:t xml:space="preserve"> </w:t>
      </w:r>
      <w:proofErr w:type="gramStart"/>
      <w:r w:rsidRPr="00E6487E">
        <w:rPr>
          <w:rFonts w:asciiTheme="minorHAnsi" w:eastAsia="Times New Roman" w:hAnsiTheme="minorHAnsi" w:cstheme="minorHAnsi"/>
          <w:sz w:val="24"/>
        </w:rPr>
        <w:t>Kegiatan yang dilakukan pada masa ini adalah anamnesis keluhan dan perkembangan yang dirasakan ibu, pemeriksaan fisik, pemeriksaan USG, penilaian risiko kehamilan, KIE pada ibu, dan pemberian vitamin.</w:t>
      </w:r>
      <w:proofErr w:type="gramEnd"/>
      <w:r w:rsidRPr="00E6487E">
        <w:rPr>
          <w:rFonts w:asciiTheme="minorHAnsi" w:eastAsia="Times New Roman" w:hAnsiTheme="minorHAnsi" w:cstheme="minorHAnsi"/>
          <w:sz w:val="24"/>
        </w:rPr>
        <w:t xml:space="preserve"> </w:t>
      </w:r>
      <w:proofErr w:type="gramStart"/>
      <w:r w:rsidRPr="00E6487E">
        <w:rPr>
          <w:rFonts w:asciiTheme="minorHAnsi" w:eastAsia="Times New Roman" w:hAnsiTheme="minorHAnsi" w:cstheme="minorHAnsi"/>
          <w:sz w:val="24"/>
        </w:rPr>
        <w:t>Kunjungan ketiga dan ke-empat/K3 dan K4 (Trimester III) Pada masa ini sebaiknya ibu melakukan kunjungan antenatal care setiap dua minggu sampai adanya tanda kelahiran.</w:t>
      </w:r>
      <w:proofErr w:type="gramEnd"/>
      <w:r w:rsidRPr="00E6487E">
        <w:rPr>
          <w:rFonts w:asciiTheme="minorHAnsi" w:eastAsia="Times New Roman" w:hAnsiTheme="minorHAnsi" w:cstheme="minorHAnsi"/>
          <w:sz w:val="24"/>
        </w:rPr>
        <w:t xml:space="preserve"> Pada masa ini dilakukan pemeriksaan: anamnesis keluhan dan gerak janin, pemberian imunisasi TT2, pengamatan gerak janin, pemeriksaan fisik dan obstetri, nasihat senam hamil, penilaian risiko kehamilan, KIE ibu hamil, pemeriksaan USG, pem</w:t>
      </w:r>
      <w:r w:rsidR="00D50532">
        <w:rPr>
          <w:rFonts w:asciiTheme="minorHAnsi" w:eastAsia="Times New Roman" w:hAnsiTheme="minorHAnsi" w:cstheme="minorHAnsi"/>
          <w:sz w:val="24"/>
        </w:rPr>
        <w:t xml:space="preserve">eriksaan laboratorium ulang </w:t>
      </w:r>
      <w:r w:rsidR="00D50532">
        <w:rPr>
          <w:rFonts w:asciiTheme="minorHAnsi" w:eastAsia="Times New Roman" w:hAnsiTheme="minorHAnsi" w:cstheme="minorHAnsi"/>
          <w:sz w:val="24"/>
        </w:rPr>
        <w:fldChar w:fldCharType="begin" w:fldLock="1"/>
      </w:r>
      <w:r w:rsidR="00D50532">
        <w:rPr>
          <w:rFonts w:asciiTheme="minorHAnsi" w:eastAsia="Times New Roman" w:hAnsiTheme="minorHAnsi" w:cstheme="minorHAnsi"/>
          <w:sz w:val="24"/>
        </w:rPr>
        <w:instrText>ADDIN CSL_CITATION {"citationItems":[{"id":"ITEM-1","itemData":{"ISSN":"2503-2615","author":[{"dropping-particle":"","family":"Sutarto","given":"S T T","non-dropping-particle":"","parse-names":false,"suffix":""},{"dropping-particle":"","family":"Winda","given":"Trijayanthi Utama","non-dropping-particle":"","parse-names":false,"suffix":""}],"container-title":"Jurnal Pengabdian Masyarakat Ruwa Jurai","id":"ITEM-1","issue":"1","issued":{"date-parts":[["2020"]]},"page":"45-49","publisher":"VOLUME 5, NOMOR 1, Nopember TAHUN 2020","title":"Pendampingan Pemanfaatan Buku Kesehatan Ibu dan Anak (Buku KIA) sebagai Upaya Pencegahan Stunting di Desa Binaan Fakultas Kedokteran Universitas Lampung Tahun 2020","type":"article-journal","volume":"5"},"uris":["http://www.mendeley.com/documents/?uuid=cac00bae-b80a-4ae0-b31d-d5fc70a689dc"]}],"mendeley":{"formattedCitation":"(Sutarto &amp; Winda, 2020)","plainTextFormattedCitation":"(Sutarto &amp; Winda, 2020)","previouslyFormattedCitation":"(Sutarto &amp; Winda, 2020)"},"properties":{"noteIndex":0},"schema":"https://github.com/citation-style-language/schema/raw/master/csl-citation.json"}</w:instrText>
      </w:r>
      <w:r w:rsidR="00D50532">
        <w:rPr>
          <w:rFonts w:asciiTheme="minorHAnsi" w:eastAsia="Times New Roman" w:hAnsiTheme="minorHAnsi" w:cstheme="minorHAnsi"/>
          <w:sz w:val="24"/>
        </w:rPr>
        <w:fldChar w:fldCharType="separate"/>
      </w:r>
      <w:r w:rsidR="00D50532" w:rsidRPr="00D50532">
        <w:rPr>
          <w:rFonts w:asciiTheme="minorHAnsi" w:eastAsia="Times New Roman" w:hAnsiTheme="minorHAnsi" w:cstheme="minorHAnsi"/>
          <w:noProof/>
          <w:sz w:val="24"/>
        </w:rPr>
        <w:t>(Sutarto &amp; Winda, 2020)</w:t>
      </w:r>
      <w:r w:rsidR="00D50532">
        <w:rPr>
          <w:rFonts w:asciiTheme="minorHAnsi" w:eastAsia="Times New Roman" w:hAnsiTheme="minorHAnsi" w:cstheme="minorHAnsi"/>
          <w:sz w:val="24"/>
        </w:rPr>
        <w:fldChar w:fldCharType="end"/>
      </w:r>
    </w:p>
    <w:p w:rsidR="00E6487E" w:rsidRPr="00D50532" w:rsidRDefault="00E6487E" w:rsidP="00E6487E">
      <w:pPr>
        <w:spacing w:after="0" w:line="23" w:lineRule="atLeast"/>
        <w:ind w:firstLine="567"/>
        <w:jc w:val="both"/>
        <w:rPr>
          <w:rFonts w:asciiTheme="minorHAnsi" w:eastAsia="Times New Roman" w:hAnsiTheme="minorHAnsi" w:cstheme="minorHAnsi"/>
          <w:sz w:val="24"/>
          <w:lang w:val="id-ID"/>
        </w:rPr>
      </w:pPr>
      <w:r w:rsidRPr="00E6487E">
        <w:rPr>
          <w:rFonts w:asciiTheme="minorHAnsi" w:eastAsia="Times New Roman" w:hAnsiTheme="minorHAnsi" w:cstheme="minorHAnsi"/>
          <w:sz w:val="24"/>
        </w:rPr>
        <w:t xml:space="preserve">Ibu hamil yang memiliki pengetahuan yang baik tentang kesehatan selama kehamilan </w:t>
      </w:r>
      <w:proofErr w:type="gramStart"/>
      <w:r w:rsidRPr="00E6487E">
        <w:rPr>
          <w:rFonts w:asciiTheme="minorHAnsi" w:eastAsia="Times New Roman" w:hAnsiTheme="minorHAnsi" w:cstheme="minorHAnsi"/>
          <w:sz w:val="24"/>
        </w:rPr>
        <w:t>akan</w:t>
      </w:r>
      <w:proofErr w:type="gramEnd"/>
      <w:r w:rsidRPr="00E6487E">
        <w:rPr>
          <w:rFonts w:asciiTheme="minorHAnsi" w:eastAsia="Times New Roman" w:hAnsiTheme="minorHAnsi" w:cstheme="minorHAnsi"/>
          <w:sz w:val="24"/>
        </w:rPr>
        <w:t xml:space="preserve"> termotivasi untuk melakukan pemeriksaan janin, hal ini dilakukan agar dapat mencegah berat badan lahir rendah (BBLR) saat bayi lahir. Sehingga Ibu hamil akan menjaga kehamilannya dengan melakukan </w:t>
      </w:r>
      <w:r w:rsidRPr="00E6487E">
        <w:rPr>
          <w:rFonts w:asciiTheme="minorHAnsi" w:eastAsia="Times New Roman" w:hAnsiTheme="minorHAnsi" w:cstheme="minorHAnsi"/>
          <w:sz w:val="24"/>
        </w:rPr>
        <w:lastRenderedPageBreak/>
        <w:t>a</w:t>
      </w:r>
      <w:r w:rsidR="00D50532">
        <w:rPr>
          <w:rFonts w:asciiTheme="minorHAnsi" w:eastAsia="Times New Roman" w:hAnsiTheme="minorHAnsi" w:cstheme="minorHAnsi"/>
          <w:sz w:val="24"/>
        </w:rPr>
        <w:t xml:space="preserve">ntenatal care yang teratur </w:t>
      </w:r>
      <w:r w:rsidR="00D50532">
        <w:rPr>
          <w:rFonts w:asciiTheme="minorHAnsi" w:eastAsia="Times New Roman" w:hAnsiTheme="minorHAnsi" w:cstheme="minorHAnsi"/>
          <w:sz w:val="24"/>
        </w:rPr>
        <w:fldChar w:fldCharType="begin" w:fldLock="1"/>
      </w:r>
      <w:r w:rsidR="005A05D0">
        <w:rPr>
          <w:rFonts w:asciiTheme="minorHAnsi" w:eastAsia="Times New Roman" w:hAnsiTheme="minorHAnsi" w:cstheme="minorHAnsi"/>
          <w:sz w:val="24"/>
        </w:rPr>
        <w:instrText>ADDIN CSL_CITATION {"citationItems":[{"id":"ITEM-1","itemData":{"author":[{"dropping-particle":"","family":"Ningrum","given":"Candra Wahyu","non-dropping-particle":"","parse-names":false,"suffix":""},{"dropping-particle":"","family":"Werdani","given":"Kusuma Estu","non-dropping-particle":"","parse-names":false,"suffix":""}],"id":"ITEM-1","issued":{"date-parts":[["2019"]]},"publisher":"Universitas muhammadiyah surakarta","title":"Hubungan Pengetahuan dan Sikap Ibu dengan Kepatuhan Kunjungan ANC di Kota Surakarta","type":"article"},"uris":["http://www.mendeley.com/documents/?uuid=34b350a3-d67c-4c6d-ab83-ba75e2a6b030"]}],"mendeley":{"formattedCitation":"(Ningrum &amp; Werdani, 2019)","plainTextFormattedCitation":"(Ningrum &amp; Werdani, 2019)","previouslyFormattedCitation":"(Ningrum &amp; Werdani, 2019)"},"properties":{"noteIndex":0},"schema":"https://github.com/citation-style-language/schema/raw/master/csl-citation.json"}</w:instrText>
      </w:r>
      <w:r w:rsidR="00D50532">
        <w:rPr>
          <w:rFonts w:asciiTheme="minorHAnsi" w:eastAsia="Times New Roman" w:hAnsiTheme="minorHAnsi" w:cstheme="minorHAnsi"/>
          <w:sz w:val="24"/>
        </w:rPr>
        <w:fldChar w:fldCharType="separate"/>
      </w:r>
      <w:r w:rsidR="00D50532" w:rsidRPr="00D50532">
        <w:rPr>
          <w:rFonts w:asciiTheme="minorHAnsi" w:eastAsia="Times New Roman" w:hAnsiTheme="minorHAnsi" w:cstheme="minorHAnsi"/>
          <w:noProof/>
          <w:sz w:val="24"/>
        </w:rPr>
        <w:t>(Ningrum &amp; Werdani, 2019)</w:t>
      </w:r>
      <w:r w:rsidR="00D50532">
        <w:rPr>
          <w:rFonts w:asciiTheme="minorHAnsi" w:eastAsia="Times New Roman" w:hAnsiTheme="minorHAnsi" w:cstheme="minorHAnsi"/>
          <w:sz w:val="24"/>
        </w:rPr>
        <w:fldChar w:fldCharType="end"/>
      </w:r>
    </w:p>
    <w:p w:rsidR="00E6487E" w:rsidRPr="005A05D0" w:rsidRDefault="00E6487E" w:rsidP="00E6487E">
      <w:pPr>
        <w:spacing w:after="0" w:line="23" w:lineRule="atLeast"/>
        <w:ind w:firstLine="567"/>
        <w:jc w:val="both"/>
        <w:rPr>
          <w:rFonts w:asciiTheme="minorHAnsi" w:eastAsia="Times New Roman" w:hAnsiTheme="minorHAnsi" w:cstheme="minorHAnsi"/>
          <w:sz w:val="24"/>
          <w:lang w:val="id-ID"/>
        </w:rPr>
      </w:pPr>
      <w:proofErr w:type="gramStart"/>
      <w:r w:rsidRPr="00E6487E">
        <w:rPr>
          <w:rFonts w:asciiTheme="minorHAnsi" w:eastAsia="Times New Roman" w:hAnsiTheme="minorHAnsi" w:cstheme="minorHAnsi"/>
          <w:sz w:val="24"/>
        </w:rPr>
        <w:t>Sikap merupakan reaksi atau respon seseorang yang masih tertutup terhadap suatu stimulus atau objek.</w:t>
      </w:r>
      <w:proofErr w:type="gramEnd"/>
      <w:r w:rsidRPr="00E6487E">
        <w:rPr>
          <w:rFonts w:asciiTheme="minorHAnsi" w:eastAsia="Times New Roman" w:hAnsiTheme="minorHAnsi" w:cstheme="minorHAnsi"/>
          <w:sz w:val="24"/>
        </w:rPr>
        <w:t xml:space="preserve"> </w:t>
      </w:r>
      <w:proofErr w:type="gramStart"/>
      <w:r w:rsidRPr="00E6487E">
        <w:rPr>
          <w:rFonts w:asciiTheme="minorHAnsi" w:eastAsia="Times New Roman" w:hAnsiTheme="minorHAnsi" w:cstheme="minorHAnsi"/>
          <w:sz w:val="24"/>
        </w:rPr>
        <w:t>Sikap tidak dapat langsung dilihat, tetapi hanya dapat ditafsir terlebih dahulu dari perilaku yang tertutup.</w:t>
      </w:r>
      <w:proofErr w:type="gramEnd"/>
      <w:r w:rsidRPr="00E6487E">
        <w:rPr>
          <w:rFonts w:asciiTheme="minorHAnsi" w:eastAsia="Times New Roman" w:hAnsiTheme="minorHAnsi" w:cstheme="minorHAnsi"/>
          <w:sz w:val="24"/>
        </w:rPr>
        <w:t xml:space="preserve"> </w:t>
      </w:r>
      <w:proofErr w:type="gramStart"/>
      <w:r w:rsidRPr="00E6487E">
        <w:rPr>
          <w:rFonts w:asciiTheme="minorHAnsi" w:eastAsia="Times New Roman" w:hAnsiTheme="minorHAnsi" w:cstheme="minorHAnsi"/>
          <w:sz w:val="24"/>
        </w:rPr>
        <w:t>Sikap adalah kecenderungan bertindak, berpikir, berpersepsi, dan merasa dalam menghadapi obyek, ide, situasi, atau nilai.</w:t>
      </w:r>
      <w:proofErr w:type="gramEnd"/>
      <w:r w:rsidRPr="00E6487E">
        <w:rPr>
          <w:rFonts w:asciiTheme="minorHAnsi" w:eastAsia="Times New Roman" w:hAnsiTheme="minorHAnsi" w:cstheme="minorHAnsi"/>
          <w:sz w:val="24"/>
        </w:rPr>
        <w:t xml:space="preserve"> Sikap dapat dibedakan dari karakteristiknya, seperti sikap lebih baik adalah sikap yang menunjukkan atau memperlihatkan, menerima, menyetujui, menghargai, serta berniat malaksanakan norma-norma yang berlaku di mana individu itu berada, sedangkan sikap kurang baik adalah sikap yang menunjukkan penolakan terhadap suatu normal yang berlaku d</w:t>
      </w:r>
      <w:r w:rsidR="005A05D0">
        <w:rPr>
          <w:rFonts w:asciiTheme="minorHAnsi" w:eastAsia="Times New Roman" w:hAnsiTheme="minorHAnsi" w:cstheme="minorHAnsi"/>
          <w:sz w:val="24"/>
        </w:rPr>
        <w:t>i mana individu itu berada</w:t>
      </w:r>
      <w:r w:rsidR="005A05D0">
        <w:rPr>
          <w:rFonts w:asciiTheme="minorHAnsi" w:eastAsia="Times New Roman" w:hAnsiTheme="minorHAnsi" w:cstheme="minorHAnsi"/>
          <w:sz w:val="24"/>
          <w:lang w:val="id-ID"/>
        </w:rPr>
        <w:t xml:space="preserve"> </w:t>
      </w:r>
      <w:r w:rsidR="005A05D0">
        <w:rPr>
          <w:rFonts w:asciiTheme="minorHAnsi" w:eastAsia="Times New Roman" w:hAnsiTheme="minorHAnsi" w:cstheme="minorHAnsi"/>
          <w:sz w:val="24"/>
          <w:lang w:val="id-ID"/>
        </w:rPr>
        <w:fldChar w:fldCharType="begin" w:fldLock="1"/>
      </w:r>
      <w:r w:rsidR="005A05D0">
        <w:rPr>
          <w:rFonts w:asciiTheme="minorHAnsi" w:eastAsia="Times New Roman" w:hAnsiTheme="minorHAnsi" w:cstheme="minorHAnsi"/>
          <w:sz w:val="24"/>
          <w:lang w:val="id-ID"/>
        </w:rPr>
        <w:instrText>ADDIN CSL_CITATION {"citationItems":[{"id":"ITEM-1","itemData":{"author":[{"dropping-particle":"","family":"Notoatmodjo","given":"Soekidjo","non-dropping-particle":"","parse-names":false,"suffix":""}],"id":"ITEM-1","issued":{"date-parts":[["2012"]]},"publisher":"Rineka cipta","title":"Promosi kesehatan dan perilaku kesehatan","type":"article-journal"},"uris":["http://www.mendeley.com/documents/?uuid=2eb458d9-c43b-4ffb-8974-b77920904c28"]}],"mendeley":{"formattedCitation":"(Notoatmodjo, 2012)","plainTextFormattedCitation":"(Notoatmodjo, 2012)","previouslyFormattedCitation":"(Notoatmodjo, 2012)"},"properties":{"noteIndex":0},"schema":"https://github.com/citation-style-language/schema/raw/master/csl-citation.json"}</w:instrText>
      </w:r>
      <w:r w:rsidR="005A05D0">
        <w:rPr>
          <w:rFonts w:asciiTheme="minorHAnsi" w:eastAsia="Times New Roman" w:hAnsiTheme="minorHAnsi" w:cstheme="minorHAnsi"/>
          <w:sz w:val="24"/>
          <w:lang w:val="id-ID"/>
        </w:rPr>
        <w:fldChar w:fldCharType="separate"/>
      </w:r>
      <w:r w:rsidR="005A05D0" w:rsidRPr="005A05D0">
        <w:rPr>
          <w:rFonts w:asciiTheme="minorHAnsi" w:eastAsia="Times New Roman" w:hAnsiTheme="minorHAnsi" w:cstheme="minorHAnsi"/>
          <w:noProof/>
          <w:sz w:val="24"/>
          <w:lang w:val="id-ID"/>
        </w:rPr>
        <w:t>(Notoatmodjo, 2012)</w:t>
      </w:r>
      <w:r w:rsidR="005A05D0">
        <w:rPr>
          <w:rFonts w:asciiTheme="minorHAnsi" w:eastAsia="Times New Roman" w:hAnsiTheme="minorHAnsi" w:cstheme="minorHAnsi"/>
          <w:sz w:val="24"/>
          <w:lang w:val="id-ID"/>
        </w:rPr>
        <w:fldChar w:fldCharType="end"/>
      </w:r>
    </w:p>
    <w:p w:rsidR="00E6487E" w:rsidRPr="005A05D0" w:rsidRDefault="00E6487E" w:rsidP="00E6487E">
      <w:pPr>
        <w:spacing w:after="0" w:line="23" w:lineRule="atLeast"/>
        <w:ind w:firstLine="567"/>
        <w:jc w:val="both"/>
        <w:rPr>
          <w:rFonts w:asciiTheme="minorHAnsi" w:eastAsia="Times New Roman" w:hAnsiTheme="minorHAnsi" w:cstheme="minorHAnsi"/>
          <w:sz w:val="24"/>
          <w:lang w:val="id-ID"/>
        </w:rPr>
      </w:pPr>
      <w:r w:rsidRPr="00E6487E">
        <w:rPr>
          <w:rFonts w:asciiTheme="minorHAnsi" w:eastAsia="Times New Roman" w:hAnsiTheme="minorHAnsi" w:cstheme="minorHAnsi"/>
          <w:sz w:val="24"/>
        </w:rPr>
        <w:t xml:space="preserve">Menurut teori yang dikemukakan Lawrence Green, terdapat tiga faktor yang mempengaruhi perilaku yaitu faktor predisposisi atau faktor yang mempermudah (predisposing Factor), faktor predisposisi meliputi umur, jenis kelamin, pengetahuan, sikap, kepercayaan, pendidikan, pekerjaan, tradisi dan nilai. Faktor pemungkin meliputi ketersediaan sumber </w:t>
      </w:r>
      <w:proofErr w:type="gramStart"/>
      <w:r w:rsidRPr="00E6487E">
        <w:rPr>
          <w:rFonts w:asciiTheme="minorHAnsi" w:eastAsia="Times New Roman" w:hAnsiTheme="minorHAnsi" w:cstheme="minorHAnsi"/>
          <w:sz w:val="24"/>
        </w:rPr>
        <w:t>daya ,</w:t>
      </w:r>
      <w:proofErr w:type="gramEnd"/>
      <w:r w:rsidRPr="00E6487E">
        <w:rPr>
          <w:rFonts w:asciiTheme="minorHAnsi" w:eastAsia="Times New Roman" w:hAnsiTheme="minorHAnsi" w:cstheme="minorHAnsi"/>
          <w:sz w:val="24"/>
        </w:rPr>
        <w:t xml:space="preserve"> keterjangkauan pelayanan kesehatan, pengetahuan dan ketrampilan petugas kesehatan, komitmmen masyarakat dan pemerintah. Sedangkan faktor penguat atau pendorong meliputi keluarga, guru, petugas</w:t>
      </w:r>
      <w:r w:rsidR="005A05D0">
        <w:rPr>
          <w:rFonts w:asciiTheme="minorHAnsi" w:eastAsia="Times New Roman" w:hAnsiTheme="minorHAnsi" w:cstheme="minorHAnsi"/>
          <w:sz w:val="24"/>
        </w:rPr>
        <w:t xml:space="preserve"> kesehatan, tokoh masyarakat </w:t>
      </w:r>
      <w:r w:rsidR="005A05D0">
        <w:rPr>
          <w:rFonts w:asciiTheme="minorHAnsi" w:eastAsia="Times New Roman" w:hAnsiTheme="minorHAnsi" w:cstheme="minorHAnsi"/>
          <w:sz w:val="24"/>
        </w:rPr>
        <w:fldChar w:fldCharType="begin" w:fldLock="1"/>
      </w:r>
      <w:r w:rsidR="005E2844">
        <w:rPr>
          <w:rFonts w:asciiTheme="minorHAnsi" w:eastAsia="Times New Roman" w:hAnsiTheme="minorHAnsi" w:cstheme="minorHAnsi"/>
          <w:sz w:val="24"/>
        </w:rPr>
        <w:instrText>ADDIN CSL_CITATION {"citationItems":[{"id":"ITEM-1","itemData":{"ISSN":"2580-281X","author":[{"dropping-particle":"","family":"Harahap","given":"Reni Agustina","non-dropping-particle":"","parse-names":false,"suffix":""}],"container-title":"Jumantik (Jurnal ilmiah penelitian kesehatan)","id":"ITEM-1","issue":"1","issued":{"date-parts":[["2017"]]},"page":"79-103","title":"Pengaruh faktor predisposing, enabling dan reinforcing terhadap pemberian imunisasi Hepatitis B pada bayi di Puskesmas Bagan Batu Kecamatan Bagan Sinembah Kabupaten Rokan Hilir","type":"article-journal","volume":"1"},"uris":["http://www.mendeley.com/documents/?uuid=77c46ce2-a728-4aa0-9a51-b300d8542b9d"]}],"mendeley":{"formattedCitation":"(Harahap, 2017)","plainTextFormattedCitation":"(Harahap, 2017)","previouslyFormattedCitation":"(Harahap, 2017)"},"properties":{"noteIndex":0},"schema":"https://github.com/citation-style-language/schema/raw/master/csl-citation.json"}</w:instrText>
      </w:r>
      <w:r w:rsidR="005A05D0">
        <w:rPr>
          <w:rFonts w:asciiTheme="minorHAnsi" w:eastAsia="Times New Roman" w:hAnsiTheme="minorHAnsi" w:cstheme="minorHAnsi"/>
          <w:sz w:val="24"/>
        </w:rPr>
        <w:fldChar w:fldCharType="separate"/>
      </w:r>
      <w:r w:rsidR="005A05D0" w:rsidRPr="005A05D0">
        <w:rPr>
          <w:rFonts w:asciiTheme="minorHAnsi" w:eastAsia="Times New Roman" w:hAnsiTheme="minorHAnsi" w:cstheme="minorHAnsi"/>
          <w:noProof/>
          <w:sz w:val="24"/>
        </w:rPr>
        <w:t>(Harahap, 2017)</w:t>
      </w:r>
      <w:r w:rsidR="005A05D0">
        <w:rPr>
          <w:rFonts w:asciiTheme="minorHAnsi" w:eastAsia="Times New Roman" w:hAnsiTheme="minorHAnsi" w:cstheme="minorHAnsi"/>
          <w:sz w:val="24"/>
        </w:rPr>
        <w:fldChar w:fldCharType="end"/>
      </w:r>
      <w:r w:rsidR="005A05D0">
        <w:rPr>
          <w:rFonts w:asciiTheme="minorHAnsi" w:eastAsia="Times New Roman" w:hAnsiTheme="minorHAnsi" w:cstheme="minorHAnsi"/>
          <w:sz w:val="24"/>
          <w:lang w:val="id-ID"/>
        </w:rPr>
        <w:t>.</w:t>
      </w:r>
    </w:p>
    <w:p w:rsidR="00E6487E" w:rsidRPr="00E6487E" w:rsidRDefault="00E6487E" w:rsidP="00E6487E">
      <w:pPr>
        <w:spacing w:after="0" w:line="23" w:lineRule="atLeast"/>
        <w:ind w:firstLine="567"/>
        <w:jc w:val="both"/>
        <w:rPr>
          <w:rFonts w:asciiTheme="minorHAnsi" w:eastAsia="Times New Roman" w:hAnsiTheme="minorHAnsi" w:cstheme="minorHAnsi"/>
          <w:sz w:val="24"/>
          <w:lang w:val="id-ID"/>
        </w:rPr>
      </w:pPr>
      <w:r w:rsidRPr="00E6487E">
        <w:rPr>
          <w:rFonts w:asciiTheme="minorHAnsi" w:eastAsia="Times New Roman" w:hAnsiTheme="minorHAnsi" w:cstheme="minorHAnsi"/>
          <w:sz w:val="24"/>
        </w:rPr>
        <w:t xml:space="preserve">Berdasarkan </w:t>
      </w:r>
      <w:r w:rsidR="00812C17">
        <w:rPr>
          <w:rFonts w:asciiTheme="minorHAnsi" w:eastAsia="Times New Roman" w:hAnsiTheme="minorHAnsi" w:cstheme="minorHAnsi"/>
          <w:sz w:val="24"/>
          <w:lang w:val="id-ID"/>
        </w:rPr>
        <w:t xml:space="preserve">survei awal yang dilakukan dengan </w:t>
      </w:r>
      <w:r w:rsidRPr="00E6487E">
        <w:rPr>
          <w:rFonts w:asciiTheme="minorHAnsi" w:eastAsia="Times New Roman" w:hAnsiTheme="minorHAnsi" w:cstheme="minorHAnsi"/>
          <w:sz w:val="24"/>
        </w:rPr>
        <w:t xml:space="preserve">mewawancarai 7 ibu hamil yang berada di Desa Seumanah Jaya kecamatan Ranto Peureulak 5 ibu hamil menyatakan tidak teratur melakukan kunjungan Antenatal Care karena ibu merasa kandungan nya tidak bermasalah dan ibu merasa aman-aman saja selama kehamilannya, juga karena sikap sehingga menganggap pemeriksaan Antenatal Care hanya perlu dilakukan kalau ada keluhan saja dan karena bekerja, dan 2 ibu hamil menyatakan mereka teratur (tepat waktu) melakukan kunjungan Antenatal Care </w:t>
      </w:r>
      <w:r w:rsidRPr="00E6487E">
        <w:rPr>
          <w:rFonts w:asciiTheme="minorHAnsi" w:eastAsia="Times New Roman" w:hAnsiTheme="minorHAnsi" w:cstheme="minorHAnsi"/>
          <w:sz w:val="24"/>
        </w:rPr>
        <w:lastRenderedPageBreak/>
        <w:t>walaupun kandungannya tidak ada masalah karena untuk mengetahui bagaimana keadaan janinnya.</w:t>
      </w:r>
    </w:p>
    <w:p w:rsidR="00F62A23" w:rsidRDefault="00F62A23" w:rsidP="00F62A23">
      <w:pPr>
        <w:pStyle w:val="ListParagraph"/>
        <w:autoSpaceDE w:val="0"/>
        <w:autoSpaceDN w:val="0"/>
        <w:adjustRightInd w:val="0"/>
        <w:ind w:left="0" w:firstLine="562"/>
        <w:jc w:val="both"/>
        <w:rPr>
          <w:rFonts w:cs="Calibri"/>
          <w:sz w:val="22"/>
          <w:szCs w:val="22"/>
        </w:rPr>
      </w:pPr>
    </w:p>
    <w:p w:rsidR="00F62A23" w:rsidRPr="00C84113" w:rsidRDefault="00F62A23" w:rsidP="00F62A23">
      <w:pPr>
        <w:spacing w:after="0" w:line="240" w:lineRule="auto"/>
        <w:rPr>
          <w:rFonts w:cs="Calibri"/>
          <w:b/>
        </w:rPr>
      </w:pPr>
      <w:r w:rsidRPr="00C84113">
        <w:rPr>
          <w:rFonts w:cs="Calibri"/>
          <w:b/>
        </w:rPr>
        <w:t>Metode penelitian</w:t>
      </w:r>
    </w:p>
    <w:p w:rsidR="00F62A23" w:rsidRPr="00C84113" w:rsidRDefault="00F62A23" w:rsidP="00F62A23">
      <w:pPr>
        <w:spacing w:after="0" w:line="240" w:lineRule="auto"/>
        <w:rPr>
          <w:rFonts w:cs="Calibri"/>
          <w:b/>
          <w:caps/>
          <w:lang w:val="id-ID"/>
        </w:rPr>
      </w:pPr>
    </w:p>
    <w:p w:rsidR="00812C17" w:rsidRPr="00812C17" w:rsidRDefault="00812C17" w:rsidP="00812C17">
      <w:pPr>
        <w:spacing w:after="0" w:line="23" w:lineRule="atLeast"/>
        <w:ind w:firstLine="567"/>
        <w:jc w:val="both"/>
        <w:rPr>
          <w:rFonts w:asciiTheme="minorHAnsi" w:hAnsiTheme="minorHAnsi" w:cstheme="minorHAnsi"/>
          <w:sz w:val="24"/>
          <w:lang w:val="id-ID"/>
        </w:rPr>
      </w:pPr>
      <w:proofErr w:type="gramStart"/>
      <w:r w:rsidRPr="00812C17">
        <w:rPr>
          <w:rFonts w:asciiTheme="minorHAnsi" w:hAnsiTheme="minorHAnsi" w:cstheme="minorHAnsi"/>
          <w:sz w:val="24"/>
        </w:rPr>
        <w:t xml:space="preserve">Desain penelitian </w:t>
      </w:r>
      <w:r w:rsidRPr="00812C17">
        <w:rPr>
          <w:rFonts w:asciiTheme="minorHAnsi" w:hAnsiTheme="minorHAnsi" w:cstheme="minorHAnsi"/>
          <w:sz w:val="24"/>
          <w:lang w:val="id-ID"/>
        </w:rPr>
        <w:t xml:space="preserve">adalah </w:t>
      </w:r>
      <w:r>
        <w:rPr>
          <w:rFonts w:asciiTheme="minorHAnsi" w:hAnsiTheme="minorHAnsi" w:cstheme="minorHAnsi"/>
          <w:sz w:val="24"/>
          <w:lang w:val="id-ID"/>
        </w:rPr>
        <w:t>analitik observasional.</w:t>
      </w:r>
      <w:proofErr w:type="gramEnd"/>
      <w:r>
        <w:rPr>
          <w:rFonts w:asciiTheme="minorHAnsi" w:hAnsiTheme="minorHAnsi" w:cstheme="minorHAnsi"/>
          <w:sz w:val="24"/>
          <w:lang w:val="id-ID"/>
        </w:rPr>
        <w:t xml:space="preserve"> </w:t>
      </w:r>
      <w:r w:rsidRPr="00812C17">
        <w:rPr>
          <w:rFonts w:asciiTheme="minorHAnsi" w:hAnsiTheme="minorHAnsi" w:cstheme="minorHAnsi"/>
          <w:sz w:val="24"/>
          <w:lang w:val="id-ID"/>
        </w:rPr>
        <w:t>Penelitian ini dila</w:t>
      </w:r>
      <w:r>
        <w:rPr>
          <w:rFonts w:asciiTheme="minorHAnsi" w:hAnsiTheme="minorHAnsi" w:cstheme="minorHAnsi"/>
          <w:sz w:val="24"/>
          <w:lang w:val="id-ID"/>
        </w:rPr>
        <w:t>k</w:t>
      </w:r>
      <w:r w:rsidRPr="00812C17">
        <w:rPr>
          <w:rFonts w:asciiTheme="minorHAnsi" w:hAnsiTheme="minorHAnsi" w:cstheme="minorHAnsi"/>
          <w:sz w:val="24"/>
          <w:lang w:val="id-ID"/>
        </w:rPr>
        <w:t>ukan di Desa Seumanah Jaya Kecamatan Ranto Peureulak Kabupaten Aceh Timur.</w:t>
      </w:r>
      <w:r w:rsidRPr="00812C17">
        <w:rPr>
          <w:rFonts w:asciiTheme="minorHAnsi" w:hAnsiTheme="minorHAnsi" w:cstheme="minorHAnsi"/>
          <w:sz w:val="24"/>
        </w:rPr>
        <w:t xml:space="preserve"> Populasi dalam penelitian ini adalah seluruh ibu hamil trimester III yang berdomisili di Desa Seumanah dari bulan juli- </w:t>
      </w:r>
      <w:proofErr w:type="gramStart"/>
      <w:r w:rsidRPr="00812C17">
        <w:rPr>
          <w:rFonts w:asciiTheme="minorHAnsi" w:hAnsiTheme="minorHAnsi" w:cstheme="minorHAnsi"/>
          <w:sz w:val="24"/>
        </w:rPr>
        <w:t>September  sebanyak</w:t>
      </w:r>
      <w:proofErr w:type="gramEnd"/>
      <w:r w:rsidRPr="00812C17">
        <w:rPr>
          <w:rFonts w:asciiTheme="minorHAnsi" w:hAnsiTheme="minorHAnsi" w:cstheme="minorHAnsi"/>
          <w:sz w:val="24"/>
        </w:rPr>
        <w:t xml:space="preserve"> 34 orang</w:t>
      </w:r>
      <w:r w:rsidRPr="00812C17">
        <w:rPr>
          <w:rFonts w:asciiTheme="minorHAnsi" w:hAnsiTheme="minorHAnsi" w:cstheme="minorHAnsi"/>
          <w:sz w:val="24"/>
          <w:lang w:val="id-ID"/>
        </w:rPr>
        <w:t>.</w:t>
      </w:r>
      <w:r w:rsidRPr="00812C17">
        <w:rPr>
          <w:rFonts w:asciiTheme="minorHAnsi" w:hAnsiTheme="minorHAnsi" w:cstheme="minorHAnsi"/>
          <w:sz w:val="24"/>
        </w:rPr>
        <w:t xml:space="preserve"> </w:t>
      </w:r>
      <w:r w:rsidRPr="00812C17">
        <w:rPr>
          <w:rFonts w:asciiTheme="minorHAnsi" w:hAnsiTheme="minorHAnsi" w:cstheme="minorHAnsi"/>
          <w:sz w:val="24"/>
          <w:lang w:val="id-ID"/>
        </w:rPr>
        <w:t xml:space="preserve">Teknik sampling yang </w:t>
      </w:r>
      <w:r>
        <w:rPr>
          <w:rFonts w:asciiTheme="minorHAnsi" w:hAnsiTheme="minorHAnsi" w:cstheme="minorHAnsi"/>
          <w:sz w:val="24"/>
          <w:lang w:val="id-ID"/>
        </w:rPr>
        <w:t xml:space="preserve">digunakan adalah total sampling. Pengumpulan data menggunakan data primer yaitu dengan membagikan kuoesioner kepada responden. </w:t>
      </w:r>
      <w:r w:rsidRPr="00812C17">
        <w:rPr>
          <w:rFonts w:asciiTheme="minorHAnsi" w:hAnsiTheme="minorHAnsi" w:cstheme="minorHAnsi"/>
          <w:sz w:val="24"/>
          <w:lang w:val="id-ID"/>
        </w:rPr>
        <w:t xml:space="preserve">Analisis data yang digunakan adalah analisis univariat dan bivariat dengan menggunakan uji </w:t>
      </w:r>
      <w:r w:rsidRPr="00812C17">
        <w:rPr>
          <w:rFonts w:asciiTheme="minorHAnsi" w:hAnsiTheme="minorHAnsi" w:cstheme="minorHAnsi"/>
          <w:i/>
          <w:iCs/>
          <w:sz w:val="24"/>
          <w:lang w:val="id-ID"/>
        </w:rPr>
        <w:t>chi-square</w:t>
      </w:r>
      <w:r w:rsidRPr="00812C17">
        <w:rPr>
          <w:rFonts w:asciiTheme="minorHAnsi" w:hAnsiTheme="minorHAnsi" w:cstheme="minorHAnsi"/>
          <w:sz w:val="24"/>
          <w:lang w:val="id-ID"/>
        </w:rPr>
        <w:t xml:space="preserve"> </w:t>
      </w:r>
    </w:p>
    <w:p w:rsidR="00F62A23" w:rsidRPr="00C84113" w:rsidRDefault="00F62A23" w:rsidP="00F62A23">
      <w:pPr>
        <w:spacing w:after="0" w:line="240" w:lineRule="auto"/>
        <w:ind w:firstLine="720"/>
        <w:jc w:val="both"/>
        <w:rPr>
          <w:rFonts w:cs="Calibri"/>
        </w:rPr>
      </w:pPr>
    </w:p>
    <w:p w:rsidR="00F62A23" w:rsidRPr="00C84113" w:rsidRDefault="00F62A23" w:rsidP="00F62A23">
      <w:pPr>
        <w:spacing w:after="0" w:line="240" w:lineRule="auto"/>
        <w:jc w:val="both"/>
        <w:rPr>
          <w:rFonts w:cs="Calibri"/>
          <w:b/>
          <w:bCs/>
        </w:rPr>
      </w:pPr>
      <w:r w:rsidRPr="00C84113">
        <w:rPr>
          <w:rFonts w:cs="Calibri"/>
          <w:b/>
          <w:bCs/>
        </w:rPr>
        <w:t>Hasil dan Pembahasan</w:t>
      </w:r>
    </w:p>
    <w:p w:rsidR="00812C17" w:rsidRDefault="00812C17" w:rsidP="00F62A23">
      <w:pPr>
        <w:spacing w:after="0" w:line="240" w:lineRule="auto"/>
        <w:jc w:val="both"/>
        <w:rPr>
          <w:rFonts w:asciiTheme="minorHAnsi" w:hAnsiTheme="minorHAnsi" w:cstheme="minorHAnsi"/>
          <w:sz w:val="24"/>
          <w:lang w:val="id-ID"/>
        </w:rPr>
      </w:pPr>
      <w:r>
        <w:rPr>
          <w:rFonts w:asciiTheme="minorHAnsi" w:hAnsiTheme="minorHAnsi" w:cstheme="minorHAnsi"/>
          <w:sz w:val="24"/>
          <w:lang w:val="id-ID"/>
        </w:rPr>
        <w:t>Hasil penelitian distribusi frekuensi berdasarkan karakteristik dapat dilihat pada tabel 1 dibawah ini</w:t>
      </w:r>
    </w:p>
    <w:p w:rsidR="00812C17" w:rsidRDefault="00812C17" w:rsidP="00F62A23">
      <w:pPr>
        <w:spacing w:after="0" w:line="240" w:lineRule="auto"/>
        <w:jc w:val="both"/>
        <w:rPr>
          <w:rFonts w:asciiTheme="minorHAnsi" w:hAnsiTheme="minorHAnsi" w:cstheme="minorHAnsi"/>
          <w:sz w:val="24"/>
          <w:lang w:val="id-ID"/>
        </w:rPr>
      </w:pPr>
    </w:p>
    <w:p w:rsidR="00812C17" w:rsidRPr="00812C17" w:rsidRDefault="00812C17" w:rsidP="00802683">
      <w:pPr>
        <w:spacing w:after="0" w:line="23" w:lineRule="atLeast"/>
        <w:jc w:val="center"/>
        <w:rPr>
          <w:rFonts w:asciiTheme="minorHAnsi" w:hAnsiTheme="minorHAnsi" w:cstheme="minorHAnsi"/>
          <w:lang w:val="id-ID"/>
        </w:rPr>
      </w:pPr>
      <w:proofErr w:type="gramStart"/>
      <w:r w:rsidRPr="00812C17">
        <w:rPr>
          <w:rFonts w:asciiTheme="minorHAnsi" w:hAnsiTheme="minorHAnsi" w:cstheme="minorHAnsi"/>
        </w:rPr>
        <w:t xml:space="preserve">Tabel </w:t>
      </w:r>
      <w:r w:rsidR="00786352" w:rsidRPr="00812C17">
        <w:rPr>
          <w:rFonts w:asciiTheme="minorHAnsi" w:hAnsiTheme="minorHAnsi" w:cstheme="minorHAnsi"/>
        </w:rPr>
        <w:fldChar w:fldCharType="begin"/>
      </w:r>
      <w:r w:rsidRPr="00812C17">
        <w:rPr>
          <w:rFonts w:asciiTheme="minorHAnsi" w:hAnsiTheme="minorHAnsi" w:cstheme="minorHAnsi"/>
        </w:rPr>
        <w:instrText xml:space="preserve"> SEQ Tabel_4. \* ARABIC </w:instrText>
      </w:r>
      <w:r w:rsidR="00786352" w:rsidRPr="00812C17">
        <w:rPr>
          <w:rFonts w:asciiTheme="minorHAnsi" w:hAnsiTheme="minorHAnsi" w:cstheme="minorHAnsi"/>
        </w:rPr>
        <w:fldChar w:fldCharType="separate"/>
      </w:r>
      <w:r w:rsidRPr="00812C17">
        <w:rPr>
          <w:rFonts w:asciiTheme="minorHAnsi" w:hAnsiTheme="minorHAnsi" w:cstheme="minorHAnsi"/>
          <w:noProof/>
        </w:rPr>
        <w:t>1</w:t>
      </w:r>
      <w:r w:rsidR="00786352" w:rsidRPr="00812C17">
        <w:rPr>
          <w:rFonts w:asciiTheme="minorHAnsi" w:hAnsiTheme="minorHAnsi" w:cstheme="minorHAnsi"/>
          <w:lang w:val="id-ID"/>
        </w:rPr>
        <w:fldChar w:fldCharType="end"/>
      </w:r>
      <w:r w:rsidRPr="00812C17">
        <w:rPr>
          <w:rFonts w:asciiTheme="minorHAnsi" w:hAnsiTheme="minorHAnsi" w:cstheme="minorHAnsi"/>
        </w:rPr>
        <w:t>.</w:t>
      </w:r>
      <w:proofErr w:type="gramEnd"/>
      <w:r w:rsidRPr="00812C17">
        <w:rPr>
          <w:rFonts w:asciiTheme="minorHAnsi" w:hAnsiTheme="minorHAnsi" w:cstheme="minorHAnsi"/>
        </w:rPr>
        <w:t xml:space="preserve"> </w:t>
      </w:r>
      <w:r w:rsidRPr="00812C17">
        <w:rPr>
          <w:rFonts w:asciiTheme="minorHAnsi" w:hAnsiTheme="minorHAnsi" w:cstheme="minorHAnsi"/>
          <w:lang w:val="id-ID"/>
        </w:rPr>
        <w:t xml:space="preserve">Distribusi Frekuensi </w:t>
      </w:r>
      <w:r w:rsidRPr="00812C17">
        <w:rPr>
          <w:rFonts w:asciiTheme="minorHAnsi" w:hAnsiTheme="minorHAnsi" w:cstheme="minorHAnsi"/>
        </w:rPr>
        <w:t xml:space="preserve">Karakteristik </w:t>
      </w:r>
      <w:r w:rsidRPr="00812C17">
        <w:rPr>
          <w:rFonts w:asciiTheme="minorHAnsi" w:hAnsiTheme="minorHAnsi" w:cstheme="minorHAnsi"/>
          <w:lang w:val="id-ID"/>
        </w:rPr>
        <w:t>Responden</w:t>
      </w:r>
    </w:p>
    <w:tbl>
      <w:tblPr>
        <w:tblW w:w="5000" w:type="pct"/>
        <w:tblBorders>
          <w:top w:val="single" w:sz="4" w:space="0" w:color="auto"/>
          <w:bottom w:val="single" w:sz="4" w:space="0" w:color="auto"/>
        </w:tblBorders>
        <w:tblLook w:val="0000" w:firstRow="0" w:lastRow="0" w:firstColumn="0" w:lastColumn="0" w:noHBand="0" w:noVBand="0"/>
      </w:tblPr>
      <w:tblGrid>
        <w:gridCol w:w="513"/>
        <w:gridCol w:w="2055"/>
        <w:gridCol w:w="1027"/>
        <w:gridCol w:w="1199"/>
      </w:tblGrid>
      <w:tr w:rsidR="00812C17" w:rsidRPr="00812C17" w:rsidTr="00A55BD4">
        <w:trPr>
          <w:trHeight w:val="454"/>
        </w:trPr>
        <w:tc>
          <w:tcPr>
            <w:tcW w:w="536" w:type="pct"/>
            <w:tcBorders>
              <w:top w:val="single" w:sz="4" w:space="0" w:color="auto"/>
              <w:bottom w:val="single" w:sz="4" w:space="0" w:color="auto"/>
            </w:tcBorders>
            <w:vAlign w:val="center"/>
          </w:tcPr>
          <w:p w:rsidR="00812C17" w:rsidRPr="00812C17" w:rsidRDefault="00812C17" w:rsidP="00A55BD4">
            <w:pPr>
              <w:spacing w:after="0" w:line="240" w:lineRule="auto"/>
              <w:jc w:val="center"/>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color w:val="000000"/>
                <w:sz w:val="18"/>
                <w:szCs w:val="18"/>
              </w:rPr>
              <w:t>No</w:t>
            </w:r>
          </w:p>
        </w:tc>
        <w:tc>
          <w:tcPr>
            <w:tcW w:w="2143" w:type="pct"/>
            <w:tcBorders>
              <w:top w:val="single" w:sz="4" w:space="0" w:color="auto"/>
              <w:bottom w:val="single" w:sz="4" w:space="0" w:color="auto"/>
            </w:tcBorders>
            <w:vAlign w:val="center"/>
          </w:tcPr>
          <w:p w:rsidR="00812C17" w:rsidRPr="00812C17" w:rsidRDefault="00812C17" w:rsidP="00A55BD4">
            <w:pPr>
              <w:spacing w:after="0" w:line="240" w:lineRule="auto"/>
              <w:jc w:val="center"/>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color w:val="000000"/>
                <w:sz w:val="18"/>
                <w:szCs w:val="18"/>
              </w:rPr>
              <w:t>Karakteristik</w:t>
            </w:r>
          </w:p>
        </w:tc>
        <w:tc>
          <w:tcPr>
            <w:tcW w:w="1071" w:type="pct"/>
            <w:tcBorders>
              <w:top w:val="single" w:sz="4" w:space="0" w:color="auto"/>
              <w:bottom w:val="single" w:sz="4" w:space="0" w:color="auto"/>
            </w:tcBorders>
            <w:vAlign w:val="center"/>
          </w:tcPr>
          <w:p w:rsidR="00812C17" w:rsidRPr="00812C17" w:rsidRDefault="00812C17" w:rsidP="00A55BD4">
            <w:pPr>
              <w:spacing w:after="0" w:line="240" w:lineRule="auto"/>
              <w:jc w:val="center"/>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color w:val="000000"/>
                <w:sz w:val="18"/>
                <w:szCs w:val="18"/>
              </w:rPr>
              <w:t>Jumlah</w:t>
            </w:r>
          </w:p>
        </w:tc>
        <w:tc>
          <w:tcPr>
            <w:tcW w:w="1250" w:type="pct"/>
            <w:tcBorders>
              <w:top w:val="single" w:sz="4" w:space="0" w:color="auto"/>
              <w:bottom w:val="single" w:sz="4" w:space="0" w:color="auto"/>
            </w:tcBorders>
            <w:vAlign w:val="center"/>
          </w:tcPr>
          <w:p w:rsidR="00812C17" w:rsidRPr="00812C17" w:rsidRDefault="00812C17" w:rsidP="00A55BD4">
            <w:pPr>
              <w:spacing w:after="0" w:line="240" w:lineRule="auto"/>
              <w:jc w:val="center"/>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color w:val="000000"/>
                <w:sz w:val="18"/>
                <w:szCs w:val="18"/>
              </w:rPr>
              <w:t>Persentase (%)</w:t>
            </w:r>
          </w:p>
        </w:tc>
      </w:tr>
      <w:tr w:rsidR="00812C17" w:rsidRPr="00812C17" w:rsidTr="00A55BD4">
        <w:tc>
          <w:tcPr>
            <w:tcW w:w="536" w:type="pct"/>
            <w:tcBorders>
              <w:top w:val="single" w:sz="4" w:space="0" w:color="auto"/>
            </w:tcBorders>
          </w:tcPr>
          <w:p w:rsidR="00812C17" w:rsidRPr="00812C17" w:rsidRDefault="00812C17" w:rsidP="00A55BD4">
            <w:pPr>
              <w:spacing w:after="0" w:line="240" w:lineRule="auto"/>
              <w:jc w:val="center"/>
              <w:rPr>
                <w:rFonts w:asciiTheme="minorHAnsi" w:eastAsia="Times New Roman" w:hAnsiTheme="minorHAnsi" w:cstheme="minorHAnsi"/>
                <w:b/>
                <w:color w:val="000000"/>
                <w:sz w:val="18"/>
                <w:szCs w:val="18"/>
              </w:rPr>
            </w:pPr>
          </w:p>
        </w:tc>
        <w:tc>
          <w:tcPr>
            <w:tcW w:w="4464" w:type="pct"/>
            <w:gridSpan w:val="3"/>
            <w:tcBorders>
              <w:top w:val="single" w:sz="4" w:space="0" w:color="auto"/>
            </w:tcBorders>
          </w:tcPr>
          <w:p w:rsidR="00812C17" w:rsidRPr="00812C17" w:rsidRDefault="00812C17" w:rsidP="00A55BD4">
            <w:pPr>
              <w:spacing w:after="0" w:line="240" w:lineRule="auto"/>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color w:val="000000"/>
                <w:sz w:val="18"/>
                <w:szCs w:val="18"/>
              </w:rPr>
              <w:t xml:space="preserve">Umur </w:t>
            </w:r>
          </w:p>
        </w:tc>
      </w:tr>
      <w:tr w:rsidR="00812C17" w:rsidRPr="00812C17" w:rsidTr="00A55BD4">
        <w:trPr>
          <w:trHeight w:val="284"/>
        </w:trPr>
        <w:tc>
          <w:tcPr>
            <w:tcW w:w="536" w:type="pct"/>
          </w:tcPr>
          <w:p w:rsidR="00812C17" w:rsidRPr="00812C17" w:rsidRDefault="00812C17" w:rsidP="00A55BD4">
            <w:pPr>
              <w:spacing w:after="0" w:line="240" w:lineRule="auto"/>
              <w:jc w:val="center"/>
              <w:rPr>
                <w:rFonts w:asciiTheme="minorHAnsi" w:eastAsia="Times New Roman" w:hAnsiTheme="minorHAnsi" w:cstheme="minorHAnsi"/>
                <w:bCs/>
                <w:color w:val="000000"/>
                <w:sz w:val="18"/>
                <w:szCs w:val="18"/>
              </w:rPr>
            </w:pPr>
            <w:r w:rsidRPr="00812C17">
              <w:rPr>
                <w:rFonts w:asciiTheme="minorHAnsi" w:eastAsia="Times New Roman" w:hAnsiTheme="minorHAnsi" w:cstheme="minorHAnsi"/>
                <w:color w:val="000000"/>
                <w:sz w:val="18"/>
                <w:szCs w:val="18"/>
              </w:rPr>
              <w:t>1</w:t>
            </w:r>
          </w:p>
        </w:tc>
        <w:tc>
          <w:tcPr>
            <w:tcW w:w="2143" w:type="pct"/>
            <w:vAlign w:val="center"/>
          </w:tcPr>
          <w:p w:rsidR="00812C17" w:rsidRPr="00812C17" w:rsidRDefault="00812C17" w:rsidP="00A55BD4">
            <w:pPr>
              <w:spacing w:after="0" w:line="240" w:lineRule="auto"/>
              <w:ind w:left="60" w:right="60"/>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lang w:val="id-ID"/>
              </w:rPr>
              <w:t xml:space="preserve"> ( </w:t>
            </w:r>
            <w:r w:rsidRPr="00812C17">
              <w:rPr>
                <w:rFonts w:asciiTheme="minorHAnsi" w:hAnsiTheme="minorHAnsi" w:cstheme="minorHAnsi"/>
                <w:color w:val="000000"/>
                <w:sz w:val="18"/>
                <w:szCs w:val="18"/>
              </w:rPr>
              <w:t>&lt;</w:t>
            </w:r>
            <w:r w:rsidRPr="00812C17">
              <w:rPr>
                <w:rFonts w:asciiTheme="minorHAnsi" w:hAnsiTheme="minorHAnsi" w:cstheme="minorHAnsi"/>
                <w:color w:val="000000"/>
                <w:sz w:val="18"/>
                <w:szCs w:val="18"/>
                <w:lang w:val="id-ID"/>
              </w:rPr>
              <w:t>20 -</w:t>
            </w:r>
            <w:r w:rsidRPr="00812C17">
              <w:rPr>
                <w:rFonts w:asciiTheme="minorHAnsi" w:hAnsiTheme="minorHAnsi" w:cstheme="minorHAnsi"/>
                <w:color w:val="000000"/>
                <w:sz w:val="18"/>
                <w:szCs w:val="18"/>
              </w:rPr>
              <w:t xml:space="preserve"> &gt;</w:t>
            </w:r>
            <w:r w:rsidRPr="00812C17">
              <w:rPr>
                <w:rFonts w:asciiTheme="minorHAnsi" w:hAnsiTheme="minorHAnsi" w:cstheme="minorHAnsi"/>
                <w:color w:val="000000"/>
                <w:sz w:val="18"/>
                <w:szCs w:val="18"/>
                <w:lang w:val="id-ID"/>
              </w:rPr>
              <w:t xml:space="preserve"> </w:t>
            </w:r>
            <w:r w:rsidRPr="00812C17">
              <w:rPr>
                <w:rFonts w:asciiTheme="minorHAnsi" w:hAnsiTheme="minorHAnsi" w:cstheme="minorHAnsi"/>
                <w:color w:val="000000"/>
                <w:sz w:val="18"/>
                <w:szCs w:val="18"/>
              </w:rPr>
              <w:t>35</w:t>
            </w:r>
            <w:r w:rsidRPr="00812C17">
              <w:rPr>
                <w:rFonts w:asciiTheme="minorHAnsi" w:hAnsiTheme="minorHAnsi" w:cstheme="minorHAnsi"/>
                <w:color w:val="000000"/>
                <w:sz w:val="18"/>
                <w:szCs w:val="18"/>
                <w:lang w:val="id-ID"/>
              </w:rPr>
              <w:t xml:space="preserve"> Tahun)</w:t>
            </w:r>
          </w:p>
        </w:tc>
        <w:tc>
          <w:tcPr>
            <w:tcW w:w="1071" w:type="pct"/>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19</w:t>
            </w:r>
          </w:p>
        </w:tc>
        <w:tc>
          <w:tcPr>
            <w:tcW w:w="1250" w:type="pct"/>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55,9</w:t>
            </w:r>
          </w:p>
        </w:tc>
      </w:tr>
      <w:tr w:rsidR="00812C17" w:rsidRPr="00812C17" w:rsidTr="00A55BD4">
        <w:trPr>
          <w:trHeight w:val="307"/>
        </w:trPr>
        <w:tc>
          <w:tcPr>
            <w:tcW w:w="536" w:type="pct"/>
            <w:tcBorders>
              <w:bottom w:val="single" w:sz="4" w:space="0" w:color="auto"/>
            </w:tcBorders>
          </w:tcPr>
          <w:p w:rsidR="00812C17" w:rsidRPr="00812C17" w:rsidRDefault="00812C17" w:rsidP="00A55BD4">
            <w:pPr>
              <w:spacing w:after="0" w:line="240" w:lineRule="auto"/>
              <w:jc w:val="center"/>
              <w:rPr>
                <w:rFonts w:asciiTheme="minorHAnsi" w:eastAsia="Times New Roman" w:hAnsiTheme="minorHAnsi" w:cstheme="minorHAnsi"/>
                <w:color w:val="000000"/>
                <w:sz w:val="18"/>
                <w:szCs w:val="18"/>
                <w:lang w:val="id-ID"/>
              </w:rPr>
            </w:pPr>
            <w:r w:rsidRPr="00812C17">
              <w:rPr>
                <w:rFonts w:asciiTheme="minorHAnsi" w:eastAsia="Times New Roman" w:hAnsiTheme="minorHAnsi" w:cstheme="minorHAnsi"/>
                <w:color w:val="000000"/>
                <w:sz w:val="18"/>
                <w:szCs w:val="18"/>
              </w:rPr>
              <w:t>2</w:t>
            </w:r>
          </w:p>
        </w:tc>
        <w:tc>
          <w:tcPr>
            <w:tcW w:w="2143" w:type="pct"/>
            <w:tcBorders>
              <w:bottom w:val="single" w:sz="4" w:space="0" w:color="auto"/>
            </w:tcBorders>
            <w:vAlign w:val="center"/>
          </w:tcPr>
          <w:p w:rsidR="00812C17" w:rsidRPr="00812C17" w:rsidRDefault="00812C17" w:rsidP="00A55BD4">
            <w:pPr>
              <w:spacing w:after="0" w:line="240" w:lineRule="auto"/>
              <w:ind w:left="60" w:right="60"/>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lang w:val="id-ID"/>
              </w:rPr>
              <w:t xml:space="preserve"> (2</w:t>
            </w:r>
            <w:r w:rsidRPr="00812C17">
              <w:rPr>
                <w:rFonts w:asciiTheme="minorHAnsi" w:hAnsiTheme="minorHAnsi" w:cstheme="minorHAnsi"/>
                <w:color w:val="000000"/>
                <w:sz w:val="18"/>
                <w:szCs w:val="18"/>
              </w:rPr>
              <w:t>0</w:t>
            </w:r>
            <w:r w:rsidRPr="00812C17">
              <w:rPr>
                <w:rFonts w:asciiTheme="minorHAnsi" w:hAnsiTheme="minorHAnsi" w:cstheme="minorHAnsi"/>
                <w:color w:val="000000"/>
                <w:sz w:val="18"/>
                <w:szCs w:val="18"/>
                <w:lang w:val="id-ID"/>
              </w:rPr>
              <w:t xml:space="preserve"> - 3</w:t>
            </w:r>
            <w:r w:rsidRPr="00812C17">
              <w:rPr>
                <w:rFonts w:asciiTheme="minorHAnsi" w:hAnsiTheme="minorHAnsi" w:cstheme="minorHAnsi"/>
                <w:color w:val="000000"/>
                <w:sz w:val="18"/>
                <w:szCs w:val="18"/>
              </w:rPr>
              <w:t>5</w:t>
            </w:r>
            <w:r w:rsidRPr="00812C17">
              <w:rPr>
                <w:rFonts w:asciiTheme="minorHAnsi" w:hAnsiTheme="minorHAnsi" w:cstheme="minorHAnsi"/>
                <w:color w:val="000000"/>
                <w:sz w:val="18"/>
                <w:szCs w:val="18"/>
                <w:lang w:val="id-ID"/>
              </w:rPr>
              <w:t xml:space="preserve"> Tahun)</w:t>
            </w:r>
          </w:p>
        </w:tc>
        <w:tc>
          <w:tcPr>
            <w:tcW w:w="1071" w:type="pct"/>
            <w:tcBorders>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rPr>
              <w:t>15</w:t>
            </w:r>
          </w:p>
        </w:tc>
        <w:tc>
          <w:tcPr>
            <w:tcW w:w="1250" w:type="pct"/>
            <w:tcBorders>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rPr>
              <w:t>44,1</w:t>
            </w:r>
          </w:p>
        </w:tc>
      </w:tr>
      <w:tr w:rsidR="00812C17" w:rsidRPr="00812C17" w:rsidTr="00A55BD4">
        <w:trPr>
          <w:trHeight w:val="307"/>
        </w:trPr>
        <w:tc>
          <w:tcPr>
            <w:tcW w:w="536" w:type="pct"/>
            <w:tcBorders>
              <w:top w:val="single" w:sz="4" w:space="0" w:color="auto"/>
              <w:bottom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bCs/>
                <w:color w:val="000000"/>
                <w:sz w:val="18"/>
                <w:szCs w:val="18"/>
              </w:rPr>
            </w:pPr>
          </w:p>
        </w:tc>
        <w:tc>
          <w:tcPr>
            <w:tcW w:w="2143" w:type="pct"/>
            <w:tcBorders>
              <w:top w:val="single" w:sz="4" w:space="0" w:color="auto"/>
              <w:bottom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bCs/>
                <w:color w:val="000000"/>
                <w:sz w:val="18"/>
                <w:szCs w:val="18"/>
              </w:rPr>
            </w:pPr>
            <w:r w:rsidRPr="00812C17">
              <w:rPr>
                <w:rFonts w:asciiTheme="minorHAnsi" w:eastAsia="Times New Roman" w:hAnsiTheme="minorHAnsi" w:cstheme="minorHAnsi"/>
                <w:b/>
                <w:color w:val="000000"/>
                <w:sz w:val="18"/>
                <w:szCs w:val="18"/>
              </w:rPr>
              <w:t>Total</w:t>
            </w:r>
          </w:p>
        </w:tc>
        <w:tc>
          <w:tcPr>
            <w:tcW w:w="1071" w:type="pct"/>
            <w:tcBorders>
              <w:top w:val="single" w:sz="4" w:space="0" w:color="auto"/>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3</w:t>
            </w:r>
            <w:r w:rsidRPr="00812C17">
              <w:rPr>
                <w:rFonts w:asciiTheme="minorHAnsi" w:hAnsiTheme="minorHAnsi" w:cstheme="minorHAnsi"/>
                <w:color w:val="000000"/>
                <w:sz w:val="18"/>
                <w:szCs w:val="18"/>
                <w:lang w:val="id-ID"/>
              </w:rPr>
              <w:t>4</w:t>
            </w:r>
          </w:p>
        </w:tc>
        <w:tc>
          <w:tcPr>
            <w:tcW w:w="1250" w:type="pct"/>
            <w:tcBorders>
              <w:top w:val="single" w:sz="4" w:space="0" w:color="auto"/>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lang w:val="id-ID"/>
              </w:rPr>
              <w:t>100,0</w:t>
            </w:r>
          </w:p>
        </w:tc>
      </w:tr>
      <w:tr w:rsidR="00812C17" w:rsidRPr="00812C17" w:rsidTr="00A55BD4">
        <w:trPr>
          <w:trHeight w:val="64"/>
        </w:trPr>
        <w:tc>
          <w:tcPr>
            <w:tcW w:w="536" w:type="pct"/>
            <w:tcBorders>
              <w:top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color w:val="000000"/>
                <w:sz w:val="18"/>
                <w:szCs w:val="18"/>
              </w:rPr>
            </w:pPr>
          </w:p>
        </w:tc>
        <w:tc>
          <w:tcPr>
            <w:tcW w:w="2143" w:type="pct"/>
            <w:tcBorders>
              <w:top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color w:val="000000"/>
                <w:sz w:val="18"/>
                <w:szCs w:val="18"/>
                <w:lang w:val="id-ID"/>
              </w:rPr>
              <w:t>P</w:t>
            </w:r>
            <w:r w:rsidRPr="00812C17">
              <w:rPr>
                <w:rFonts w:asciiTheme="minorHAnsi" w:eastAsia="Times New Roman" w:hAnsiTheme="minorHAnsi" w:cstheme="minorHAnsi"/>
                <w:b/>
                <w:color w:val="000000"/>
                <w:sz w:val="18"/>
                <w:szCs w:val="18"/>
              </w:rPr>
              <w:t>aritas</w:t>
            </w:r>
          </w:p>
        </w:tc>
        <w:tc>
          <w:tcPr>
            <w:tcW w:w="1071" w:type="pct"/>
            <w:tcBorders>
              <w:top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p>
        </w:tc>
        <w:tc>
          <w:tcPr>
            <w:tcW w:w="1250" w:type="pct"/>
            <w:tcBorders>
              <w:top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p>
        </w:tc>
      </w:tr>
      <w:tr w:rsidR="00812C17" w:rsidRPr="00812C17" w:rsidTr="00A55BD4">
        <w:trPr>
          <w:trHeight w:val="64"/>
        </w:trPr>
        <w:tc>
          <w:tcPr>
            <w:tcW w:w="536" w:type="pct"/>
          </w:tcPr>
          <w:p w:rsidR="00812C17" w:rsidRPr="00812C17" w:rsidRDefault="00812C17" w:rsidP="00A55BD4">
            <w:pPr>
              <w:spacing w:after="0" w:line="240" w:lineRule="auto"/>
              <w:jc w:val="center"/>
              <w:rPr>
                <w:rFonts w:asciiTheme="minorHAnsi" w:eastAsia="Times New Roman" w:hAnsiTheme="minorHAnsi" w:cstheme="minorHAnsi"/>
                <w:bCs/>
                <w:color w:val="000000"/>
                <w:sz w:val="18"/>
                <w:szCs w:val="18"/>
              </w:rPr>
            </w:pPr>
            <w:r w:rsidRPr="00812C17">
              <w:rPr>
                <w:rFonts w:asciiTheme="minorHAnsi" w:eastAsia="Times New Roman" w:hAnsiTheme="minorHAnsi" w:cstheme="minorHAnsi"/>
                <w:color w:val="000000"/>
                <w:sz w:val="18"/>
                <w:szCs w:val="18"/>
              </w:rPr>
              <w:t>1</w:t>
            </w:r>
          </w:p>
        </w:tc>
        <w:tc>
          <w:tcPr>
            <w:tcW w:w="2143" w:type="pct"/>
            <w:vAlign w:val="center"/>
          </w:tcPr>
          <w:p w:rsidR="00812C17" w:rsidRPr="00812C17" w:rsidRDefault="00812C17" w:rsidP="00A55BD4">
            <w:pPr>
              <w:spacing w:after="0" w:line="240" w:lineRule="auto"/>
              <w:ind w:right="60"/>
              <w:rPr>
                <w:rFonts w:asciiTheme="minorHAnsi" w:hAnsiTheme="minorHAnsi" w:cstheme="minorHAnsi"/>
                <w:color w:val="000000"/>
                <w:sz w:val="18"/>
                <w:szCs w:val="18"/>
              </w:rPr>
            </w:pPr>
            <w:r w:rsidRPr="00812C17">
              <w:rPr>
                <w:rFonts w:asciiTheme="minorHAnsi" w:hAnsiTheme="minorHAnsi" w:cstheme="minorHAnsi"/>
                <w:color w:val="000000"/>
                <w:sz w:val="18"/>
                <w:szCs w:val="18"/>
              </w:rPr>
              <w:t xml:space="preserve">Primipara </w:t>
            </w:r>
          </w:p>
        </w:tc>
        <w:tc>
          <w:tcPr>
            <w:tcW w:w="1071" w:type="pct"/>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21</w:t>
            </w:r>
          </w:p>
        </w:tc>
        <w:tc>
          <w:tcPr>
            <w:tcW w:w="1250" w:type="pct"/>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61,8</w:t>
            </w:r>
          </w:p>
        </w:tc>
      </w:tr>
      <w:tr w:rsidR="00812C17" w:rsidRPr="00812C17" w:rsidTr="00A55BD4">
        <w:trPr>
          <w:trHeight w:val="64"/>
        </w:trPr>
        <w:tc>
          <w:tcPr>
            <w:tcW w:w="536" w:type="pct"/>
            <w:tcBorders>
              <w:bottom w:val="single" w:sz="4" w:space="0" w:color="auto"/>
            </w:tcBorders>
          </w:tcPr>
          <w:p w:rsidR="00812C17" w:rsidRPr="00812C17" w:rsidRDefault="00812C17" w:rsidP="00A55BD4">
            <w:pPr>
              <w:spacing w:after="0" w:line="240" w:lineRule="auto"/>
              <w:jc w:val="center"/>
              <w:rPr>
                <w:rFonts w:asciiTheme="minorHAnsi" w:eastAsia="Times New Roman" w:hAnsiTheme="minorHAnsi" w:cstheme="minorHAnsi"/>
                <w:color w:val="000000"/>
                <w:sz w:val="18"/>
                <w:szCs w:val="18"/>
                <w:lang w:val="id-ID"/>
              </w:rPr>
            </w:pPr>
            <w:r w:rsidRPr="00812C17">
              <w:rPr>
                <w:rFonts w:asciiTheme="minorHAnsi" w:eastAsia="Times New Roman" w:hAnsiTheme="minorHAnsi" w:cstheme="minorHAnsi"/>
                <w:color w:val="000000"/>
                <w:sz w:val="18"/>
                <w:szCs w:val="18"/>
              </w:rPr>
              <w:t>2</w:t>
            </w:r>
          </w:p>
        </w:tc>
        <w:tc>
          <w:tcPr>
            <w:tcW w:w="2143" w:type="pct"/>
            <w:tcBorders>
              <w:bottom w:val="single" w:sz="4" w:space="0" w:color="auto"/>
            </w:tcBorders>
            <w:vAlign w:val="center"/>
          </w:tcPr>
          <w:p w:rsidR="00812C17" w:rsidRPr="00812C17" w:rsidRDefault="00812C17" w:rsidP="00A55BD4">
            <w:pPr>
              <w:spacing w:after="0" w:line="240" w:lineRule="auto"/>
              <w:ind w:left="60" w:right="60"/>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rPr>
              <w:t>Multipara</w:t>
            </w:r>
          </w:p>
        </w:tc>
        <w:tc>
          <w:tcPr>
            <w:tcW w:w="1071" w:type="pct"/>
            <w:tcBorders>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rPr>
              <w:t>13</w:t>
            </w:r>
          </w:p>
        </w:tc>
        <w:tc>
          <w:tcPr>
            <w:tcW w:w="1250" w:type="pct"/>
            <w:tcBorders>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rPr>
              <w:t>38,2</w:t>
            </w:r>
          </w:p>
        </w:tc>
      </w:tr>
      <w:tr w:rsidR="00812C17" w:rsidRPr="00812C17" w:rsidTr="00A55BD4">
        <w:trPr>
          <w:trHeight w:val="64"/>
        </w:trPr>
        <w:tc>
          <w:tcPr>
            <w:tcW w:w="536" w:type="pct"/>
            <w:tcBorders>
              <w:top w:val="single" w:sz="4" w:space="0" w:color="auto"/>
              <w:bottom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color w:val="000000"/>
                <w:sz w:val="18"/>
                <w:szCs w:val="18"/>
              </w:rPr>
            </w:pPr>
          </w:p>
        </w:tc>
        <w:tc>
          <w:tcPr>
            <w:tcW w:w="2143" w:type="pct"/>
            <w:tcBorders>
              <w:top w:val="single" w:sz="4" w:space="0" w:color="auto"/>
              <w:bottom w:val="single" w:sz="4" w:space="0" w:color="auto"/>
            </w:tcBorders>
          </w:tcPr>
          <w:p w:rsidR="00812C17" w:rsidRPr="00812C17" w:rsidRDefault="00812C17" w:rsidP="00A55BD4">
            <w:pPr>
              <w:spacing w:after="0" w:line="240" w:lineRule="auto"/>
              <w:rPr>
                <w:rFonts w:asciiTheme="minorHAnsi" w:eastAsia="Times New Roman" w:hAnsiTheme="minorHAnsi" w:cstheme="minorHAnsi"/>
                <w:b/>
                <w:bCs/>
                <w:color w:val="000000"/>
                <w:sz w:val="18"/>
                <w:szCs w:val="18"/>
              </w:rPr>
            </w:pPr>
            <w:r w:rsidRPr="00812C17">
              <w:rPr>
                <w:rFonts w:asciiTheme="minorHAnsi" w:eastAsia="Times New Roman" w:hAnsiTheme="minorHAnsi" w:cstheme="minorHAnsi"/>
                <w:b/>
                <w:color w:val="000000"/>
                <w:sz w:val="18"/>
                <w:szCs w:val="18"/>
              </w:rPr>
              <w:t xml:space="preserve">Total </w:t>
            </w:r>
          </w:p>
        </w:tc>
        <w:tc>
          <w:tcPr>
            <w:tcW w:w="1071" w:type="pct"/>
            <w:tcBorders>
              <w:top w:val="single" w:sz="4" w:space="0" w:color="auto"/>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34</w:t>
            </w:r>
          </w:p>
        </w:tc>
        <w:tc>
          <w:tcPr>
            <w:tcW w:w="1250" w:type="pct"/>
            <w:tcBorders>
              <w:top w:val="single" w:sz="4" w:space="0" w:color="auto"/>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lang w:val="id-ID"/>
              </w:rPr>
              <w:t>100,0</w:t>
            </w:r>
          </w:p>
        </w:tc>
      </w:tr>
      <w:tr w:rsidR="00812C17" w:rsidRPr="00812C17" w:rsidTr="00A55BD4">
        <w:tc>
          <w:tcPr>
            <w:tcW w:w="536" w:type="pct"/>
            <w:tcBorders>
              <w:top w:val="single" w:sz="4" w:space="0" w:color="auto"/>
            </w:tcBorders>
          </w:tcPr>
          <w:p w:rsidR="00812C17" w:rsidRPr="00812C17" w:rsidRDefault="00812C17" w:rsidP="00A55BD4">
            <w:pPr>
              <w:spacing w:after="0" w:line="240" w:lineRule="auto"/>
              <w:jc w:val="center"/>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noProof/>
                <w:sz w:val="18"/>
                <w:szCs w:val="18"/>
                <w:lang w:val="id-ID" w:eastAsia="id-ID"/>
              </w:rPr>
              <w:drawing>
                <wp:anchor distT="0" distB="0" distL="114300" distR="114300" simplePos="0" relativeHeight="251659264" behindDoc="0" locked="0" layoutInCell="1" allowOverlap="1" wp14:anchorId="7EE2E478" wp14:editId="6163D68A">
                  <wp:simplePos x="0" y="0"/>
                  <wp:positionH relativeFrom="column">
                    <wp:posOffset>-2324735</wp:posOffset>
                  </wp:positionH>
                  <wp:positionV relativeFrom="paragraph">
                    <wp:posOffset>10973021</wp:posOffset>
                  </wp:positionV>
                  <wp:extent cx="9639300" cy="5016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9300" cy="5016500"/>
                          </a:xfrm>
                          <a:prstGeom prst="rect">
                            <a:avLst/>
                          </a:prstGeom>
                          <a:noFill/>
                          <a:ln>
                            <a:noFill/>
                          </a:ln>
                        </pic:spPr>
                      </pic:pic>
                    </a:graphicData>
                  </a:graphic>
                </wp:anchor>
              </w:drawing>
            </w:r>
          </w:p>
        </w:tc>
        <w:tc>
          <w:tcPr>
            <w:tcW w:w="4464" w:type="pct"/>
            <w:gridSpan w:val="3"/>
            <w:tcBorders>
              <w:top w:val="single" w:sz="4" w:space="0" w:color="auto"/>
            </w:tcBorders>
          </w:tcPr>
          <w:p w:rsidR="00812C17" w:rsidRPr="00812C17" w:rsidRDefault="00812C17" w:rsidP="00A55BD4">
            <w:pPr>
              <w:spacing w:after="0" w:line="240" w:lineRule="auto"/>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color w:val="000000"/>
                <w:sz w:val="18"/>
                <w:szCs w:val="18"/>
              </w:rPr>
              <w:t xml:space="preserve">Pendidikan </w:t>
            </w:r>
          </w:p>
        </w:tc>
      </w:tr>
      <w:tr w:rsidR="00812C17" w:rsidRPr="00812C17" w:rsidTr="00A55BD4">
        <w:trPr>
          <w:trHeight w:val="284"/>
        </w:trPr>
        <w:tc>
          <w:tcPr>
            <w:tcW w:w="536" w:type="pct"/>
          </w:tcPr>
          <w:p w:rsidR="00812C17" w:rsidRPr="00812C17" w:rsidRDefault="00812C17" w:rsidP="00A55BD4">
            <w:pPr>
              <w:spacing w:after="0" w:line="240" w:lineRule="auto"/>
              <w:jc w:val="center"/>
              <w:rPr>
                <w:rFonts w:asciiTheme="minorHAnsi" w:eastAsia="Times New Roman" w:hAnsiTheme="minorHAnsi" w:cstheme="minorHAnsi"/>
                <w:bCs/>
                <w:color w:val="000000"/>
                <w:sz w:val="18"/>
                <w:szCs w:val="18"/>
              </w:rPr>
            </w:pPr>
            <w:r w:rsidRPr="00812C17">
              <w:rPr>
                <w:rFonts w:asciiTheme="minorHAnsi" w:eastAsia="Times New Roman" w:hAnsiTheme="minorHAnsi" w:cstheme="minorHAnsi"/>
                <w:color w:val="000000"/>
                <w:sz w:val="18"/>
                <w:szCs w:val="18"/>
              </w:rPr>
              <w:t>1</w:t>
            </w:r>
          </w:p>
        </w:tc>
        <w:tc>
          <w:tcPr>
            <w:tcW w:w="2143" w:type="pct"/>
            <w:vAlign w:val="center"/>
          </w:tcPr>
          <w:p w:rsidR="00812C17" w:rsidRPr="00812C17" w:rsidRDefault="00812C17" w:rsidP="00A55BD4">
            <w:pPr>
              <w:spacing w:after="0" w:line="240" w:lineRule="auto"/>
              <w:ind w:left="60" w:right="60"/>
              <w:rPr>
                <w:rFonts w:asciiTheme="minorHAnsi" w:hAnsiTheme="minorHAnsi" w:cstheme="minorHAnsi"/>
                <w:color w:val="000000"/>
                <w:sz w:val="18"/>
                <w:szCs w:val="18"/>
              </w:rPr>
            </w:pPr>
            <w:r w:rsidRPr="00812C17">
              <w:rPr>
                <w:rFonts w:asciiTheme="minorHAnsi" w:hAnsiTheme="minorHAnsi" w:cstheme="minorHAnsi"/>
                <w:color w:val="000000"/>
                <w:sz w:val="18"/>
                <w:szCs w:val="18"/>
                <w:lang w:val="id-ID"/>
              </w:rPr>
              <w:t xml:space="preserve"> </w:t>
            </w:r>
            <w:r w:rsidRPr="00812C17">
              <w:rPr>
                <w:rFonts w:asciiTheme="minorHAnsi" w:hAnsiTheme="minorHAnsi" w:cstheme="minorHAnsi"/>
                <w:color w:val="000000"/>
                <w:sz w:val="18"/>
                <w:szCs w:val="18"/>
              </w:rPr>
              <w:t>SMP</w:t>
            </w:r>
          </w:p>
        </w:tc>
        <w:tc>
          <w:tcPr>
            <w:tcW w:w="1071" w:type="pct"/>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8</w:t>
            </w:r>
          </w:p>
        </w:tc>
        <w:tc>
          <w:tcPr>
            <w:tcW w:w="1250" w:type="pct"/>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23,5</w:t>
            </w:r>
          </w:p>
        </w:tc>
      </w:tr>
      <w:tr w:rsidR="00812C17" w:rsidRPr="00812C17" w:rsidTr="00A55BD4">
        <w:trPr>
          <w:trHeight w:val="307"/>
        </w:trPr>
        <w:tc>
          <w:tcPr>
            <w:tcW w:w="536" w:type="pct"/>
            <w:tcBorders>
              <w:bottom w:val="single" w:sz="4" w:space="0" w:color="auto"/>
            </w:tcBorders>
          </w:tcPr>
          <w:p w:rsidR="00812C17" w:rsidRPr="00812C17" w:rsidRDefault="00812C17" w:rsidP="00A55BD4">
            <w:pPr>
              <w:spacing w:after="0" w:line="240" w:lineRule="auto"/>
              <w:jc w:val="center"/>
              <w:rPr>
                <w:rFonts w:asciiTheme="minorHAnsi" w:eastAsia="Times New Roman" w:hAnsiTheme="minorHAnsi" w:cstheme="minorHAnsi"/>
                <w:color w:val="000000"/>
                <w:sz w:val="18"/>
                <w:szCs w:val="18"/>
              </w:rPr>
            </w:pPr>
            <w:r w:rsidRPr="00812C17">
              <w:rPr>
                <w:rFonts w:asciiTheme="minorHAnsi" w:eastAsia="Times New Roman" w:hAnsiTheme="minorHAnsi" w:cstheme="minorHAnsi"/>
                <w:color w:val="000000"/>
                <w:sz w:val="18"/>
                <w:szCs w:val="18"/>
              </w:rPr>
              <w:t>2</w:t>
            </w:r>
          </w:p>
          <w:p w:rsidR="00812C17" w:rsidRPr="00812C17" w:rsidRDefault="00812C17" w:rsidP="00A55BD4">
            <w:pPr>
              <w:spacing w:after="0" w:line="240" w:lineRule="auto"/>
              <w:jc w:val="center"/>
              <w:rPr>
                <w:rFonts w:asciiTheme="minorHAnsi" w:eastAsia="Times New Roman" w:hAnsiTheme="minorHAnsi" w:cstheme="minorHAnsi"/>
                <w:bCs/>
                <w:color w:val="000000"/>
                <w:sz w:val="18"/>
                <w:szCs w:val="18"/>
              </w:rPr>
            </w:pPr>
            <w:r w:rsidRPr="00812C17">
              <w:rPr>
                <w:rFonts w:asciiTheme="minorHAnsi" w:eastAsia="Times New Roman" w:hAnsiTheme="minorHAnsi" w:cstheme="minorHAnsi"/>
                <w:bCs/>
                <w:color w:val="000000"/>
                <w:sz w:val="18"/>
                <w:szCs w:val="18"/>
              </w:rPr>
              <w:t>3</w:t>
            </w:r>
          </w:p>
        </w:tc>
        <w:tc>
          <w:tcPr>
            <w:tcW w:w="2143" w:type="pct"/>
            <w:tcBorders>
              <w:bottom w:val="single" w:sz="4" w:space="0" w:color="auto"/>
            </w:tcBorders>
            <w:vAlign w:val="center"/>
          </w:tcPr>
          <w:p w:rsidR="00812C17" w:rsidRPr="00812C17" w:rsidRDefault="00812C17" w:rsidP="00A55BD4">
            <w:pPr>
              <w:spacing w:after="0" w:line="240" w:lineRule="auto"/>
              <w:ind w:left="60" w:right="60"/>
              <w:rPr>
                <w:rFonts w:asciiTheme="minorHAnsi" w:hAnsiTheme="minorHAnsi" w:cstheme="minorHAnsi"/>
                <w:color w:val="000000"/>
                <w:sz w:val="18"/>
                <w:szCs w:val="18"/>
              </w:rPr>
            </w:pPr>
            <w:r w:rsidRPr="00812C17">
              <w:rPr>
                <w:rFonts w:asciiTheme="minorHAnsi" w:hAnsiTheme="minorHAnsi" w:cstheme="minorHAnsi"/>
                <w:color w:val="000000"/>
                <w:sz w:val="18"/>
                <w:szCs w:val="18"/>
              </w:rPr>
              <w:t>SMA</w:t>
            </w:r>
          </w:p>
          <w:p w:rsidR="00812C17" w:rsidRPr="00812C17" w:rsidRDefault="00812C17" w:rsidP="00A55BD4">
            <w:pPr>
              <w:spacing w:after="0" w:line="240" w:lineRule="auto"/>
              <w:ind w:right="60"/>
              <w:rPr>
                <w:rFonts w:asciiTheme="minorHAnsi" w:hAnsiTheme="minorHAnsi" w:cstheme="minorHAnsi"/>
                <w:color w:val="000000"/>
                <w:sz w:val="18"/>
                <w:szCs w:val="18"/>
              </w:rPr>
            </w:pPr>
            <w:r w:rsidRPr="00812C17">
              <w:rPr>
                <w:rFonts w:asciiTheme="minorHAnsi" w:hAnsiTheme="minorHAnsi" w:cstheme="minorHAnsi"/>
                <w:color w:val="000000"/>
                <w:sz w:val="18"/>
                <w:szCs w:val="18"/>
              </w:rPr>
              <w:t>Perguruan Tinggi</w:t>
            </w:r>
          </w:p>
        </w:tc>
        <w:tc>
          <w:tcPr>
            <w:tcW w:w="1071" w:type="pct"/>
            <w:tcBorders>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23</w:t>
            </w:r>
          </w:p>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3</w:t>
            </w:r>
          </w:p>
        </w:tc>
        <w:tc>
          <w:tcPr>
            <w:tcW w:w="1250" w:type="pct"/>
            <w:tcBorders>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67,6</w:t>
            </w:r>
          </w:p>
          <w:p w:rsidR="00812C17" w:rsidRPr="00812C17" w:rsidRDefault="00812C17" w:rsidP="00A55BD4">
            <w:pPr>
              <w:spacing w:after="0" w:line="240" w:lineRule="auto"/>
              <w:ind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8,8</w:t>
            </w:r>
          </w:p>
        </w:tc>
      </w:tr>
      <w:tr w:rsidR="00812C17" w:rsidRPr="00812C17" w:rsidTr="00A55BD4">
        <w:trPr>
          <w:trHeight w:val="307"/>
        </w:trPr>
        <w:tc>
          <w:tcPr>
            <w:tcW w:w="536" w:type="pct"/>
            <w:tcBorders>
              <w:top w:val="single" w:sz="4" w:space="0" w:color="auto"/>
              <w:bottom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bCs/>
                <w:color w:val="000000"/>
                <w:sz w:val="18"/>
                <w:szCs w:val="18"/>
              </w:rPr>
            </w:pPr>
          </w:p>
        </w:tc>
        <w:tc>
          <w:tcPr>
            <w:tcW w:w="2143" w:type="pct"/>
            <w:tcBorders>
              <w:top w:val="single" w:sz="4" w:space="0" w:color="auto"/>
              <w:bottom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bCs/>
                <w:color w:val="000000"/>
                <w:sz w:val="18"/>
                <w:szCs w:val="18"/>
              </w:rPr>
            </w:pPr>
            <w:r w:rsidRPr="00812C17">
              <w:rPr>
                <w:rFonts w:asciiTheme="minorHAnsi" w:eastAsia="Times New Roman" w:hAnsiTheme="minorHAnsi" w:cstheme="minorHAnsi"/>
                <w:b/>
                <w:color w:val="000000"/>
                <w:sz w:val="18"/>
                <w:szCs w:val="18"/>
              </w:rPr>
              <w:t>Total</w:t>
            </w:r>
          </w:p>
        </w:tc>
        <w:tc>
          <w:tcPr>
            <w:tcW w:w="1071" w:type="pct"/>
            <w:tcBorders>
              <w:top w:val="single" w:sz="4" w:space="0" w:color="auto"/>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3</w:t>
            </w:r>
            <w:r w:rsidRPr="00812C17">
              <w:rPr>
                <w:rFonts w:asciiTheme="minorHAnsi" w:hAnsiTheme="minorHAnsi" w:cstheme="minorHAnsi"/>
                <w:color w:val="000000"/>
                <w:sz w:val="18"/>
                <w:szCs w:val="18"/>
                <w:lang w:val="id-ID"/>
              </w:rPr>
              <w:t>4</w:t>
            </w:r>
          </w:p>
        </w:tc>
        <w:tc>
          <w:tcPr>
            <w:tcW w:w="1250" w:type="pct"/>
            <w:tcBorders>
              <w:top w:val="single" w:sz="4" w:space="0" w:color="auto"/>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lang w:val="id-ID"/>
              </w:rPr>
              <w:t>100,0</w:t>
            </w:r>
          </w:p>
        </w:tc>
      </w:tr>
      <w:tr w:rsidR="00812C17" w:rsidRPr="00812C17" w:rsidTr="00A55BD4">
        <w:trPr>
          <w:trHeight w:val="64"/>
        </w:trPr>
        <w:tc>
          <w:tcPr>
            <w:tcW w:w="536" w:type="pct"/>
            <w:tcBorders>
              <w:top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color w:val="000000"/>
                <w:sz w:val="18"/>
                <w:szCs w:val="18"/>
              </w:rPr>
            </w:pPr>
          </w:p>
        </w:tc>
        <w:tc>
          <w:tcPr>
            <w:tcW w:w="2143" w:type="pct"/>
            <w:tcBorders>
              <w:top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color w:val="000000"/>
                <w:sz w:val="18"/>
                <w:szCs w:val="18"/>
              </w:rPr>
            </w:pPr>
            <w:r w:rsidRPr="00812C17">
              <w:rPr>
                <w:rFonts w:asciiTheme="minorHAnsi" w:eastAsia="Times New Roman" w:hAnsiTheme="minorHAnsi" w:cstheme="minorHAnsi"/>
                <w:b/>
                <w:color w:val="000000"/>
                <w:sz w:val="18"/>
                <w:szCs w:val="18"/>
                <w:lang w:val="id-ID"/>
              </w:rPr>
              <w:t>P</w:t>
            </w:r>
            <w:r w:rsidRPr="00812C17">
              <w:rPr>
                <w:rFonts w:asciiTheme="minorHAnsi" w:eastAsia="Times New Roman" w:hAnsiTheme="minorHAnsi" w:cstheme="minorHAnsi"/>
                <w:b/>
                <w:color w:val="000000"/>
                <w:sz w:val="18"/>
                <w:szCs w:val="18"/>
              </w:rPr>
              <w:t>ekerjaan</w:t>
            </w:r>
          </w:p>
        </w:tc>
        <w:tc>
          <w:tcPr>
            <w:tcW w:w="1071" w:type="pct"/>
            <w:tcBorders>
              <w:top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p>
        </w:tc>
        <w:tc>
          <w:tcPr>
            <w:tcW w:w="1250" w:type="pct"/>
            <w:tcBorders>
              <w:top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p>
        </w:tc>
      </w:tr>
      <w:tr w:rsidR="00812C17" w:rsidRPr="00812C17" w:rsidTr="00A55BD4">
        <w:trPr>
          <w:trHeight w:val="64"/>
        </w:trPr>
        <w:tc>
          <w:tcPr>
            <w:tcW w:w="536" w:type="pct"/>
          </w:tcPr>
          <w:p w:rsidR="00812C17" w:rsidRPr="00812C17" w:rsidRDefault="00812C17" w:rsidP="00A55BD4">
            <w:pPr>
              <w:spacing w:after="0" w:line="240" w:lineRule="auto"/>
              <w:jc w:val="center"/>
              <w:rPr>
                <w:rFonts w:asciiTheme="minorHAnsi" w:eastAsia="Times New Roman" w:hAnsiTheme="minorHAnsi" w:cstheme="minorHAnsi"/>
                <w:bCs/>
                <w:color w:val="000000"/>
                <w:sz w:val="18"/>
                <w:szCs w:val="18"/>
              </w:rPr>
            </w:pPr>
            <w:r w:rsidRPr="00812C17">
              <w:rPr>
                <w:rFonts w:asciiTheme="minorHAnsi" w:eastAsia="Times New Roman" w:hAnsiTheme="minorHAnsi" w:cstheme="minorHAnsi"/>
                <w:color w:val="000000"/>
                <w:sz w:val="18"/>
                <w:szCs w:val="18"/>
              </w:rPr>
              <w:t>1</w:t>
            </w:r>
          </w:p>
        </w:tc>
        <w:tc>
          <w:tcPr>
            <w:tcW w:w="2143" w:type="pct"/>
            <w:vAlign w:val="center"/>
          </w:tcPr>
          <w:p w:rsidR="00812C17" w:rsidRPr="00812C17" w:rsidRDefault="00812C17" w:rsidP="00A55BD4">
            <w:pPr>
              <w:spacing w:after="0" w:line="240" w:lineRule="auto"/>
              <w:ind w:right="60"/>
              <w:rPr>
                <w:rFonts w:asciiTheme="minorHAnsi" w:hAnsiTheme="minorHAnsi" w:cstheme="minorHAnsi"/>
                <w:color w:val="000000"/>
                <w:sz w:val="18"/>
                <w:szCs w:val="18"/>
              </w:rPr>
            </w:pPr>
            <w:r w:rsidRPr="00812C17">
              <w:rPr>
                <w:rFonts w:asciiTheme="minorHAnsi" w:hAnsiTheme="minorHAnsi" w:cstheme="minorHAnsi"/>
                <w:color w:val="000000"/>
                <w:sz w:val="18"/>
                <w:szCs w:val="18"/>
              </w:rPr>
              <w:t>PNS/BUMN</w:t>
            </w:r>
          </w:p>
        </w:tc>
        <w:tc>
          <w:tcPr>
            <w:tcW w:w="1071" w:type="pct"/>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1</w:t>
            </w:r>
          </w:p>
        </w:tc>
        <w:tc>
          <w:tcPr>
            <w:tcW w:w="1250" w:type="pct"/>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2,9</w:t>
            </w:r>
          </w:p>
        </w:tc>
      </w:tr>
      <w:tr w:rsidR="00812C17" w:rsidRPr="00812C17" w:rsidTr="00A55BD4">
        <w:trPr>
          <w:trHeight w:val="64"/>
        </w:trPr>
        <w:tc>
          <w:tcPr>
            <w:tcW w:w="536" w:type="pct"/>
            <w:tcBorders>
              <w:bottom w:val="single" w:sz="4" w:space="0" w:color="auto"/>
            </w:tcBorders>
          </w:tcPr>
          <w:p w:rsidR="00812C17" w:rsidRPr="00812C17" w:rsidRDefault="00812C17" w:rsidP="00A55BD4">
            <w:pPr>
              <w:spacing w:after="0" w:line="240" w:lineRule="auto"/>
              <w:jc w:val="center"/>
              <w:rPr>
                <w:rFonts w:asciiTheme="minorHAnsi" w:eastAsia="Times New Roman" w:hAnsiTheme="minorHAnsi" w:cstheme="minorHAnsi"/>
                <w:color w:val="000000"/>
                <w:sz w:val="18"/>
                <w:szCs w:val="18"/>
              </w:rPr>
            </w:pPr>
            <w:r w:rsidRPr="00812C17">
              <w:rPr>
                <w:rFonts w:asciiTheme="minorHAnsi" w:eastAsia="Times New Roman" w:hAnsiTheme="minorHAnsi" w:cstheme="minorHAnsi"/>
                <w:color w:val="000000"/>
                <w:sz w:val="18"/>
                <w:szCs w:val="18"/>
              </w:rPr>
              <w:t>2</w:t>
            </w:r>
          </w:p>
          <w:p w:rsidR="00812C17" w:rsidRPr="00812C17" w:rsidRDefault="00812C17" w:rsidP="00A55BD4">
            <w:pPr>
              <w:spacing w:after="0" w:line="240" w:lineRule="auto"/>
              <w:jc w:val="center"/>
              <w:rPr>
                <w:rFonts w:asciiTheme="minorHAnsi" w:eastAsia="Times New Roman" w:hAnsiTheme="minorHAnsi" w:cstheme="minorHAnsi"/>
                <w:color w:val="000000"/>
                <w:sz w:val="18"/>
                <w:szCs w:val="18"/>
              </w:rPr>
            </w:pPr>
            <w:r w:rsidRPr="00812C17">
              <w:rPr>
                <w:rFonts w:asciiTheme="minorHAnsi" w:eastAsia="Times New Roman" w:hAnsiTheme="minorHAnsi" w:cstheme="minorHAnsi"/>
                <w:color w:val="000000"/>
                <w:sz w:val="18"/>
                <w:szCs w:val="18"/>
              </w:rPr>
              <w:t>3</w:t>
            </w:r>
          </w:p>
          <w:p w:rsidR="00812C17" w:rsidRPr="00812C17" w:rsidRDefault="00812C17" w:rsidP="00A55BD4">
            <w:pPr>
              <w:spacing w:after="0" w:line="240" w:lineRule="auto"/>
              <w:jc w:val="center"/>
              <w:rPr>
                <w:rFonts w:asciiTheme="minorHAnsi" w:eastAsia="Times New Roman" w:hAnsiTheme="minorHAnsi" w:cstheme="minorHAnsi"/>
                <w:color w:val="000000"/>
                <w:sz w:val="18"/>
                <w:szCs w:val="18"/>
              </w:rPr>
            </w:pPr>
            <w:r w:rsidRPr="00812C17">
              <w:rPr>
                <w:rFonts w:asciiTheme="minorHAnsi" w:eastAsia="Times New Roman" w:hAnsiTheme="minorHAnsi" w:cstheme="minorHAnsi"/>
                <w:color w:val="000000"/>
                <w:sz w:val="18"/>
                <w:szCs w:val="18"/>
              </w:rPr>
              <w:t>4</w:t>
            </w:r>
          </w:p>
          <w:p w:rsidR="00812C17" w:rsidRPr="00812C17" w:rsidRDefault="00812C17" w:rsidP="00A55BD4">
            <w:pPr>
              <w:spacing w:after="0" w:line="240" w:lineRule="auto"/>
              <w:jc w:val="center"/>
              <w:rPr>
                <w:rFonts w:asciiTheme="minorHAnsi" w:eastAsia="Times New Roman" w:hAnsiTheme="minorHAnsi" w:cstheme="minorHAnsi"/>
                <w:bCs/>
                <w:color w:val="000000"/>
                <w:sz w:val="18"/>
                <w:szCs w:val="18"/>
              </w:rPr>
            </w:pPr>
            <w:r w:rsidRPr="00812C17">
              <w:rPr>
                <w:rFonts w:asciiTheme="minorHAnsi" w:eastAsia="Times New Roman" w:hAnsiTheme="minorHAnsi" w:cstheme="minorHAnsi"/>
                <w:bCs/>
                <w:color w:val="000000"/>
                <w:sz w:val="18"/>
                <w:szCs w:val="18"/>
              </w:rPr>
              <w:t>5</w:t>
            </w:r>
          </w:p>
        </w:tc>
        <w:tc>
          <w:tcPr>
            <w:tcW w:w="2143" w:type="pct"/>
            <w:tcBorders>
              <w:bottom w:val="single" w:sz="4" w:space="0" w:color="auto"/>
            </w:tcBorders>
            <w:vAlign w:val="center"/>
          </w:tcPr>
          <w:p w:rsidR="00812C17" w:rsidRPr="00812C17" w:rsidRDefault="00812C17" w:rsidP="00A55BD4">
            <w:pPr>
              <w:spacing w:after="0" w:line="240" w:lineRule="auto"/>
              <w:ind w:left="60" w:right="60"/>
              <w:rPr>
                <w:rFonts w:asciiTheme="minorHAnsi" w:hAnsiTheme="minorHAnsi" w:cstheme="minorHAnsi"/>
                <w:color w:val="000000"/>
                <w:sz w:val="18"/>
                <w:szCs w:val="18"/>
              </w:rPr>
            </w:pPr>
            <w:r w:rsidRPr="00812C17">
              <w:rPr>
                <w:rFonts w:asciiTheme="minorHAnsi" w:hAnsiTheme="minorHAnsi" w:cstheme="minorHAnsi"/>
                <w:color w:val="000000"/>
                <w:sz w:val="18"/>
                <w:szCs w:val="18"/>
              </w:rPr>
              <w:t>Karyawan Swasta</w:t>
            </w:r>
          </w:p>
          <w:p w:rsidR="00812C17" w:rsidRPr="00812C17" w:rsidRDefault="00812C17" w:rsidP="00A55BD4">
            <w:pPr>
              <w:spacing w:after="0" w:line="240" w:lineRule="auto"/>
              <w:ind w:left="60" w:right="60"/>
              <w:rPr>
                <w:rFonts w:asciiTheme="minorHAnsi" w:hAnsiTheme="minorHAnsi" w:cstheme="minorHAnsi"/>
                <w:color w:val="000000"/>
                <w:sz w:val="18"/>
                <w:szCs w:val="18"/>
              </w:rPr>
            </w:pPr>
            <w:r w:rsidRPr="00812C17">
              <w:rPr>
                <w:rFonts w:asciiTheme="minorHAnsi" w:hAnsiTheme="minorHAnsi" w:cstheme="minorHAnsi"/>
                <w:color w:val="000000"/>
                <w:sz w:val="18"/>
                <w:szCs w:val="18"/>
              </w:rPr>
              <w:t xml:space="preserve">Wiraswasta </w:t>
            </w:r>
          </w:p>
          <w:p w:rsidR="00812C17" w:rsidRPr="00812C17" w:rsidRDefault="00812C17" w:rsidP="00A55BD4">
            <w:pPr>
              <w:spacing w:after="0" w:line="240" w:lineRule="auto"/>
              <w:ind w:left="60" w:right="60"/>
              <w:rPr>
                <w:rFonts w:asciiTheme="minorHAnsi" w:hAnsiTheme="minorHAnsi" w:cstheme="minorHAnsi"/>
                <w:color w:val="000000"/>
                <w:sz w:val="18"/>
                <w:szCs w:val="18"/>
              </w:rPr>
            </w:pPr>
            <w:r w:rsidRPr="00812C17">
              <w:rPr>
                <w:rFonts w:asciiTheme="minorHAnsi" w:hAnsiTheme="minorHAnsi" w:cstheme="minorHAnsi"/>
                <w:color w:val="000000"/>
                <w:sz w:val="18"/>
                <w:szCs w:val="18"/>
              </w:rPr>
              <w:t xml:space="preserve">Buruh </w:t>
            </w:r>
          </w:p>
          <w:p w:rsidR="00812C17" w:rsidRPr="00812C17" w:rsidRDefault="00812C17" w:rsidP="00A55BD4">
            <w:pPr>
              <w:spacing w:after="0" w:line="240" w:lineRule="auto"/>
              <w:ind w:left="60" w:right="60"/>
              <w:rPr>
                <w:rFonts w:asciiTheme="minorHAnsi" w:hAnsiTheme="minorHAnsi" w:cstheme="minorHAnsi"/>
                <w:color w:val="000000"/>
                <w:sz w:val="18"/>
                <w:szCs w:val="18"/>
              </w:rPr>
            </w:pPr>
            <w:r w:rsidRPr="00812C17">
              <w:rPr>
                <w:rFonts w:asciiTheme="minorHAnsi" w:hAnsiTheme="minorHAnsi" w:cstheme="minorHAnsi"/>
                <w:color w:val="000000"/>
                <w:sz w:val="18"/>
                <w:szCs w:val="18"/>
              </w:rPr>
              <w:t>Ibu Rumah Tangga</w:t>
            </w:r>
          </w:p>
        </w:tc>
        <w:tc>
          <w:tcPr>
            <w:tcW w:w="1071" w:type="pct"/>
            <w:tcBorders>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3</w:t>
            </w:r>
          </w:p>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9</w:t>
            </w:r>
          </w:p>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3</w:t>
            </w:r>
          </w:p>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18</w:t>
            </w:r>
          </w:p>
        </w:tc>
        <w:tc>
          <w:tcPr>
            <w:tcW w:w="1250" w:type="pct"/>
            <w:tcBorders>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8,8</w:t>
            </w:r>
          </w:p>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26,5</w:t>
            </w:r>
          </w:p>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8,8</w:t>
            </w:r>
          </w:p>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52,9</w:t>
            </w:r>
          </w:p>
        </w:tc>
      </w:tr>
      <w:tr w:rsidR="00812C17" w:rsidRPr="00812C17" w:rsidTr="00A55BD4">
        <w:trPr>
          <w:trHeight w:val="64"/>
        </w:trPr>
        <w:tc>
          <w:tcPr>
            <w:tcW w:w="536" w:type="pct"/>
            <w:tcBorders>
              <w:top w:val="single" w:sz="4" w:space="0" w:color="auto"/>
              <w:bottom w:val="single" w:sz="4" w:space="0" w:color="auto"/>
            </w:tcBorders>
            <w:vAlign w:val="center"/>
          </w:tcPr>
          <w:p w:rsidR="00812C17" w:rsidRPr="00812C17" w:rsidRDefault="00812C17" w:rsidP="00A55BD4">
            <w:pPr>
              <w:spacing w:after="0" w:line="240" w:lineRule="auto"/>
              <w:rPr>
                <w:rFonts w:asciiTheme="minorHAnsi" w:eastAsia="Times New Roman" w:hAnsiTheme="minorHAnsi" w:cstheme="minorHAnsi"/>
                <w:b/>
                <w:color w:val="000000"/>
                <w:sz w:val="18"/>
                <w:szCs w:val="18"/>
              </w:rPr>
            </w:pPr>
          </w:p>
        </w:tc>
        <w:tc>
          <w:tcPr>
            <w:tcW w:w="2143" w:type="pct"/>
            <w:tcBorders>
              <w:top w:val="single" w:sz="4" w:space="0" w:color="auto"/>
              <w:bottom w:val="single" w:sz="4" w:space="0" w:color="auto"/>
            </w:tcBorders>
          </w:tcPr>
          <w:p w:rsidR="00812C17" w:rsidRPr="00812C17" w:rsidRDefault="00812C17" w:rsidP="00A55BD4">
            <w:pPr>
              <w:spacing w:after="0" w:line="240" w:lineRule="auto"/>
              <w:rPr>
                <w:rFonts w:asciiTheme="minorHAnsi" w:eastAsia="Times New Roman" w:hAnsiTheme="minorHAnsi" w:cstheme="minorHAnsi"/>
                <w:b/>
                <w:bCs/>
                <w:color w:val="000000"/>
                <w:sz w:val="18"/>
                <w:szCs w:val="18"/>
              </w:rPr>
            </w:pPr>
            <w:r w:rsidRPr="00812C17">
              <w:rPr>
                <w:rFonts w:asciiTheme="minorHAnsi" w:eastAsia="Times New Roman" w:hAnsiTheme="minorHAnsi" w:cstheme="minorHAnsi"/>
                <w:b/>
                <w:color w:val="000000"/>
                <w:sz w:val="18"/>
                <w:szCs w:val="18"/>
              </w:rPr>
              <w:t xml:space="preserve">Total </w:t>
            </w:r>
          </w:p>
        </w:tc>
        <w:tc>
          <w:tcPr>
            <w:tcW w:w="1071" w:type="pct"/>
            <w:tcBorders>
              <w:top w:val="single" w:sz="4" w:space="0" w:color="auto"/>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rPr>
            </w:pPr>
            <w:r w:rsidRPr="00812C17">
              <w:rPr>
                <w:rFonts w:asciiTheme="minorHAnsi" w:hAnsiTheme="minorHAnsi" w:cstheme="minorHAnsi"/>
                <w:color w:val="000000"/>
                <w:sz w:val="18"/>
                <w:szCs w:val="18"/>
              </w:rPr>
              <w:t>34</w:t>
            </w:r>
          </w:p>
        </w:tc>
        <w:tc>
          <w:tcPr>
            <w:tcW w:w="1250" w:type="pct"/>
            <w:tcBorders>
              <w:top w:val="single" w:sz="4" w:space="0" w:color="auto"/>
              <w:bottom w:val="single" w:sz="4" w:space="0" w:color="auto"/>
            </w:tcBorders>
            <w:vAlign w:val="center"/>
          </w:tcPr>
          <w:p w:rsidR="00812C17" w:rsidRPr="00812C17" w:rsidRDefault="00812C17" w:rsidP="00A55BD4">
            <w:pPr>
              <w:spacing w:after="0" w:line="240" w:lineRule="auto"/>
              <w:ind w:left="60" w:right="60"/>
              <w:jc w:val="center"/>
              <w:rPr>
                <w:rFonts w:asciiTheme="minorHAnsi" w:hAnsiTheme="minorHAnsi" w:cstheme="minorHAnsi"/>
                <w:color w:val="000000"/>
                <w:sz w:val="18"/>
                <w:szCs w:val="18"/>
                <w:lang w:val="id-ID"/>
              </w:rPr>
            </w:pPr>
            <w:r w:rsidRPr="00812C17">
              <w:rPr>
                <w:rFonts w:asciiTheme="minorHAnsi" w:hAnsiTheme="minorHAnsi" w:cstheme="minorHAnsi"/>
                <w:color w:val="000000"/>
                <w:sz w:val="18"/>
                <w:szCs w:val="18"/>
                <w:lang w:val="id-ID"/>
              </w:rPr>
              <w:t>100,0</w:t>
            </w:r>
          </w:p>
        </w:tc>
      </w:tr>
    </w:tbl>
    <w:p w:rsidR="00812C17" w:rsidRDefault="00812C17" w:rsidP="00F62A23">
      <w:pPr>
        <w:spacing w:after="0" w:line="240" w:lineRule="auto"/>
        <w:jc w:val="both"/>
        <w:rPr>
          <w:rFonts w:cs="Calibri"/>
          <w:bCs/>
          <w:caps/>
          <w:lang w:val="id-ID"/>
        </w:rPr>
      </w:pPr>
    </w:p>
    <w:p w:rsidR="00802683" w:rsidRDefault="00812C17" w:rsidP="00F62A23">
      <w:pPr>
        <w:spacing w:after="0" w:line="240" w:lineRule="auto"/>
        <w:jc w:val="both"/>
        <w:rPr>
          <w:rFonts w:asciiTheme="minorHAnsi" w:hAnsiTheme="minorHAnsi" w:cstheme="minorHAnsi"/>
          <w:sz w:val="24"/>
          <w:szCs w:val="18"/>
          <w:lang w:val="id-ID"/>
        </w:rPr>
      </w:pPr>
      <w:proofErr w:type="gramStart"/>
      <w:r w:rsidRPr="00812C17">
        <w:rPr>
          <w:rFonts w:asciiTheme="minorHAnsi" w:hAnsiTheme="minorHAnsi" w:cstheme="minorHAnsi"/>
          <w:sz w:val="24"/>
          <w:szCs w:val="18"/>
        </w:rPr>
        <w:t>Berdasarkan tabel</w:t>
      </w:r>
      <w:r>
        <w:rPr>
          <w:rFonts w:asciiTheme="minorHAnsi" w:hAnsiTheme="minorHAnsi" w:cstheme="minorHAnsi"/>
          <w:sz w:val="24"/>
          <w:szCs w:val="18"/>
          <w:lang w:val="id-ID"/>
        </w:rPr>
        <w:t xml:space="preserve"> 1</w:t>
      </w:r>
      <w:r w:rsidRPr="00812C17">
        <w:rPr>
          <w:rFonts w:asciiTheme="minorHAnsi" w:hAnsiTheme="minorHAnsi" w:cstheme="minorHAnsi"/>
          <w:sz w:val="24"/>
          <w:szCs w:val="18"/>
        </w:rPr>
        <w:t xml:space="preserve"> diketahui bahwa dari </w:t>
      </w:r>
      <w:r w:rsidRPr="00812C17">
        <w:rPr>
          <w:rFonts w:asciiTheme="minorHAnsi" w:hAnsiTheme="minorHAnsi" w:cstheme="minorHAnsi"/>
          <w:sz w:val="24"/>
          <w:szCs w:val="18"/>
          <w:lang w:val="id-ID"/>
        </w:rPr>
        <w:t>34</w:t>
      </w:r>
      <w:r w:rsidRPr="00812C17">
        <w:rPr>
          <w:rFonts w:asciiTheme="minorHAnsi" w:hAnsiTheme="minorHAnsi" w:cstheme="minorHAnsi"/>
          <w:sz w:val="24"/>
          <w:szCs w:val="18"/>
        </w:rPr>
        <w:t xml:space="preserve"> orang responden, terdapat </w:t>
      </w:r>
      <w:r w:rsidRPr="00812C17">
        <w:rPr>
          <w:rFonts w:asciiTheme="minorHAnsi" w:hAnsiTheme="minorHAnsi" w:cstheme="minorHAnsi"/>
          <w:sz w:val="24"/>
          <w:szCs w:val="18"/>
          <w:lang w:val="id-ID"/>
        </w:rPr>
        <w:t>19</w:t>
      </w:r>
      <w:r w:rsidRPr="00812C17">
        <w:rPr>
          <w:rFonts w:asciiTheme="minorHAnsi" w:hAnsiTheme="minorHAnsi" w:cstheme="minorHAnsi"/>
          <w:sz w:val="24"/>
          <w:szCs w:val="18"/>
        </w:rPr>
        <w:t xml:space="preserve"> responden yang </w:t>
      </w:r>
      <w:r w:rsidRPr="00812C17">
        <w:rPr>
          <w:rFonts w:asciiTheme="minorHAnsi" w:hAnsiTheme="minorHAnsi" w:cstheme="minorHAnsi"/>
          <w:sz w:val="24"/>
          <w:szCs w:val="18"/>
        </w:rPr>
        <w:lastRenderedPageBreak/>
        <w:t xml:space="preserve">usianya </w:t>
      </w:r>
      <w:r w:rsidRPr="00812C17">
        <w:rPr>
          <w:rFonts w:asciiTheme="minorHAnsi" w:hAnsiTheme="minorHAnsi" w:cstheme="minorHAnsi"/>
          <w:color w:val="000000"/>
          <w:sz w:val="24"/>
          <w:szCs w:val="18"/>
        </w:rPr>
        <w:t>&lt;</w:t>
      </w:r>
      <w:r w:rsidRPr="00812C17">
        <w:rPr>
          <w:rFonts w:asciiTheme="minorHAnsi" w:hAnsiTheme="minorHAnsi" w:cstheme="minorHAnsi"/>
          <w:color w:val="000000"/>
          <w:sz w:val="24"/>
          <w:szCs w:val="18"/>
          <w:lang w:val="id-ID"/>
        </w:rPr>
        <w:t>20 -</w:t>
      </w:r>
      <w:r w:rsidRPr="00812C17">
        <w:rPr>
          <w:rFonts w:asciiTheme="minorHAnsi" w:hAnsiTheme="minorHAnsi" w:cstheme="minorHAnsi"/>
          <w:color w:val="000000"/>
          <w:sz w:val="24"/>
          <w:szCs w:val="18"/>
        </w:rPr>
        <w:t xml:space="preserve"> &gt;</w:t>
      </w:r>
      <w:r w:rsidRPr="00812C17">
        <w:rPr>
          <w:rFonts w:asciiTheme="minorHAnsi" w:hAnsiTheme="minorHAnsi" w:cstheme="minorHAnsi"/>
          <w:color w:val="000000"/>
          <w:sz w:val="24"/>
          <w:szCs w:val="18"/>
          <w:lang w:val="id-ID"/>
        </w:rPr>
        <w:t xml:space="preserve"> </w:t>
      </w:r>
      <w:r w:rsidRPr="00812C17">
        <w:rPr>
          <w:rFonts w:asciiTheme="minorHAnsi" w:hAnsiTheme="minorHAnsi" w:cstheme="minorHAnsi"/>
          <w:color w:val="000000"/>
          <w:sz w:val="24"/>
          <w:szCs w:val="18"/>
        </w:rPr>
        <w:t>35</w:t>
      </w:r>
      <w:r w:rsidRPr="00812C17">
        <w:rPr>
          <w:rFonts w:asciiTheme="minorHAnsi" w:hAnsiTheme="minorHAnsi" w:cstheme="minorHAnsi"/>
          <w:color w:val="000000"/>
          <w:sz w:val="24"/>
          <w:szCs w:val="18"/>
          <w:lang w:val="id-ID"/>
        </w:rPr>
        <w:t xml:space="preserve"> Tahun</w:t>
      </w:r>
      <w:r w:rsidRPr="00812C17">
        <w:rPr>
          <w:rFonts w:asciiTheme="minorHAnsi" w:hAnsiTheme="minorHAnsi" w:cstheme="minorHAnsi"/>
          <w:sz w:val="24"/>
          <w:szCs w:val="18"/>
        </w:rPr>
        <w:t xml:space="preserve">, </w:t>
      </w:r>
      <w:r w:rsidRPr="00812C17">
        <w:rPr>
          <w:rFonts w:asciiTheme="minorHAnsi" w:hAnsiTheme="minorHAnsi" w:cstheme="minorHAnsi"/>
          <w:sz w:val="24"/>
          <w:szCs w:val="18"/>
          <w:lang w:val="id-ID"/>
        </w:rPr>
        <w:t>21</w:t>
      </w:r>
      <w:r w:rsidRPr="00812C17">
        <w:rPr>
          <w:rFonts w:asciiTheme="minorHAnsi" w:hAnsiTheme="minorHAnsi" w:cstheme="minorHAnsi"/>
          <w:sz w:val="24"/>
          <w:szCs w:val="18"/>
        </w:rPr>
        <w:t xml:space="preserve"> responden yang berusia 20-35 tahun.</w:t>
      </w:r>
      <w:proofErr w:type="gramEnd"/>
      <w:r w:rsidRPr="00812C17">
        <w:rPr>
          <w:rFonts w:asciiTheme="minorHAnsi" w:hAnsiTheme="minorHAnsi" w:cstheme="minorHAnsi"/>
          <w:sz w:val="24"/>
          <w:szCs w:val="18"/>
        </w:rPr>
        <w:t xml:space="preserve"> </w:t>
      </w:r>
      <w:proofErr w:type="gramStart"/>
      <w:r w:rsidRPr="00812C17">
        <w:rPr>
          <w:rFonts w:asciiTheme="minorHAnsi" w:hAnsiTheme="minorHAnsi" w:cstheme="minorHAnsi"/>
          <w:sz w:val="24"/>
          <w:szCs w:val="18"/>
        </w:rPr>
        <w:t xml:space="preserve">Pada variabel paritas menunjukkan </w:t>
      </w:r>
      <w:r w:rsidRPr="00812C17">
        <w:rPr>
          <w:rFonts w:asciiTheme="minorHAnsi" w:hAnsiTheme="minorHAnsi" w:cstheme="minorHAnsi"/>
          <w:sz w:val="24"/>
          <w:szCs w:val="18"/>
          <w:lang w:val="id-ID"/>
        </w:rPr>
        <w:t>21</w:t>
      </w:r>
      <w:r w:rsidRPr="00812C17">
        <w:rPr>
          <w:rFonts w:asciiTheme="minorHAnsi" w:hAnsiTheme="minorHAnsi" w:cstheme="minorHAnsi"/>
          <w:sz w:val="24"/>
          <w:szCs w:val="18"/>
        </w:rPr>
        <w:t xml:space="preserve"> responden primipara, </w:t>
      </w:r>
      <w:r w:rsidRPr="00812C17">
        <w:rPr>
          <w:rFonts w:asciiTheme="minorHAnsi" w:hAnsiTheme="minorHAnsi" w:cstheme="minorHAnsi"/>
          <w:sz w:val="24"/>
          <w:szCs w:val="18"/>
          <w:lang w:val="id-ID"/>
        </w:rPr>
        <w:t>13</w:t>
      </w:r>
      <w:r w:rsidRPr="00812C17">
        <w:rPr>
          <w:rFonts w:asciiTheme="minorHAnsi" w:hAnsiTheme="minorHAnsi" w:cstheme="minorHAnsi"/>
          <w:sz w:val="24"/>
          <w:szCs w:val="18"/>
        </w:rPr>
        <w:t xml:space="preserve"> responden multipara</w:t>
      </w:r>
      <w:r w:rsidRPr="00812C17">
        <w:rPr>
          <w:rFonts w:asciiTheme="minorHAnsi" w:hAnsiTheme="minorHAnsi" w:cstheme="minorHAnsi"/>
          <w:sz w:val="24"/>
          <w:szCs w:val="18"/>
          <w:lang w:val="id-ID"/>
        </w:rPr>
        <w:t>.</w:t>
      </w:r>
      <w:proofErr w:type="gramEnd"/>
      <w:r w:rsidRPr="00812C17">
        <w:rPr>
          <w:rFonts w:asciiTheme="minorHAnsi" w:hAnsiTheme="minorHAnsi" w:cstheme="minorHAnsi"/>
          <w:sz w:val="24"/>
          <w:szCs w:val="18"/>
          <w:lang w:val="id-ID"/>
        </w:rPr>
        <w:t xml:space="preserve"> </w:t>
      </w:r>
      <w:r w:rsidRPr="00812C17">
        <w:rPr>
          <w:rFonts w:asciiTheme="minorHAnsi" w:hAnsiTheme="minorHAnsi" w:cstheme="minorHAnsi"/>
          <w:sz w:val="24"/>
          <w:szCs w:val="18"/>
        </w:rPr>
        <w:t xml:space="preserve">Pada variabel </w:t>
      </w:r>
      <w:r w:rsidRPr="00812C17">
        <w:rPr>
          <w:rFonts w:asciiTheme="minorHAnsi" w:hAnsiTheme="minorHAnsi" w:cstheme="minorHAnsi"/>
          <w:sz w:val="24"/>
          <w:szCs w:val="18"/>
          <w:lang w:val="id-ID"/>
        </w:rPr>
        <w:t>pendidikan</w:t>
      </w:r>
      <w:r w:rsidRPr="00812C17">
        <w:rPr>
          <w:rFonts w:asciiTheme="minorHAnsi" w:hAnsiTheme="minorHAnsi" w:cstheme="minorHAnsi"/>
          <w:sz w:val="24"/>
          <w:szCs w:val="18"/>
        </w:rPr>
        <w:t xml:space="preserve"> menunjukkan </w:t>
      </w:r>
      <w:r w:rsidRPr="00812C17">
        <w:rPr>
          <w:rFonts w:asciiTheme="minorHAnsi" w:hAnsiTheme="minorHAnsi" w:cstheme="minorHAnsi"/>
          <w:sz w:val="24"/>
          <w:szCs w:val="18"/>
          <w:lang w:val="id-ID"/>
        </w:rPr>
        <w:t>23</w:t>
      </w:r>
      <w:r w:rsidRPr="00812C17">
        <w:rPr>
          <w:rFonts w:asciiTheme="minorHAnsi" w:hAnsiTheme="minorHAnsi" w:cstheme="minorHAnsi"/>
          <w:sz w:val="24"/>
          <w:szCs w:val="18"/>
        </w:rPr>
        <w:t xml:space="preserve"> responden </w:t>
      </w:r>
      <w:r w:rsidRPr="00812C17">
        <w:rPr>
          <w:rFonts w:asciiTheme="minorHAnsi" w:hAnsiTheme="minorHAnsi" w:cstheme="minorHAnsi"/>
          <w:sz w:val="24"/>
          <w:szCs w:val="18"/>
          <w:lang w:val="id-ID"/>
        </w:rPr>
        <w:t>berpendidikan SMA</w:t>
      </w:r>
      <w:r w:rsidRPr="00812C17">
        <w:rPr>
          <w:rFonts w:asciiTheme="minorHAnsi" w:hAnsiTheme="minorHAnsi" w:cstheme="minorHAnsi"/>
          <w:sz w:val="24"/>
          <w:szCs w:val="18"/>
        </w:rPr>
        <w:t xml:space="preserve">, </w:t>
      </w:r>
      <w:r w:rsidRPr="00812C17">
        <w:rPr>
          <w:rFonts w:asciiTheme="minorHAnsi" w:hAnsiTheme="minorHAnsi" w:cstheme="minorHAnsi"/>
          <w:sz w:val="24"/>
          <w:szCs w:val="18"/>
          <w:lang w:val="id-ID"/>
        </w:rPr>
        <w:t>8</w:t>
      </w:r>
      <w:r w:rsidRPr="00812C17">
        <w:rPr>
          <w:rFonts w:asciiTheme="minorHAnsi" w:hAnsiTheme="minorHAnsi" w:cstheme="minorHAnsi"/>
          <w:sz w:val="24"/>
          <w:szCs w:val="18"/>
        </w:rPr>
        <w:t xml:space="preserve"> responden </w:t>
      </w:r>
      <w:r w:rsidRPr="00812C17">
        <w:rPr>
          <w:rFonts w:asciiTheme="minorHAnsi" w:hAnsiTheme="minorHAnsi" w:cstheme="minorHAnsi"/>
          <w:sz w:val="24"/>
          <w:szCs w:val="18"/>
          <w:lang w:val="id-ID"/>
        </w:rPr>
        <w:t>berpendidikan SMP dan 3 responden berpendidikan Perguruan Tinggi. Pada variabel Pekerjaan, 18 responden merupakan ibu rumah tangga, 9 responden merupakan wiraswasta, 3 responden merupakan karyawan swastan dan buruh, dan 1 orang merupakan PNS/BUMN</w:t>
      </w:r>
      <w:r>
        <w:rPr>
          <w:rFonts w:asciiTheme="minorHAnsi" w:hAnsiTheme="minorHAnsi" w:cstheme="minorHAnsi"/>
          <w:sz w:val="24"/>
          <w:szCs w:val="18"/>
          <w:lang w:val="id-ID"/>
        </w:rPr>
        <w:t>.</w:t>
      </w:r>
    </w:p>
    <w:p w:rsidR="00802683" w:rsidRDefault="00802683" w:rsidP="00802683">
      <w:pPr>
        <w:spacing w:after="0" w:line="240" w:lineRule="auto"/>
        <w:ind w:firstLine="720"/>
        <w:jc w:val="both"/>
        <w:rPr>
          <w:rFonts w:asciiTheme="minorHAnsi" w:hAnsiTheme="minorHAnsi" w:cstheme="minorHAnsi"/>
          <w:sz w:val="24"/>
          <w:szCs w:val="18"/>
          <w:lang w:val="id-ID"/>
        </w:rPr>
      </w:pPr>
      <w:r>
        <w:rPr>
          <w:rFonts w:asciiTheme="minorHAnsi" w:hAnsiTheme="minorHAnsi" w:cstheme="minorHAnsi"/>
          <w:sz w:val="24"/>
          <w:szCs w:val="18"/>
          <w:lang w:val="id-ID"/>
        </w:rPr>
        <w:t>Hasil Analisis Univariat dapat dilihat pada tabel 2 dibawah ini</w:t>
      </w:r>
    </w:p>
    <w:p w:rsidR="00802683" w:rsidRPr="00802683" w:rsidRDefault="00802683" w:rsidP="00802683">
      <w:pPr>
        <w:spacing w:after="0" w:line="240" w:lineRule="auto"/>
        <w:jc w:val="center"/>
        <w:rPr>
          <w:rFonts w:asciiTheme="minorHAnsi" w:hAnsiTheme="minorHAnsi" w:cstheme="minorHAnsi"/>
          <w:b/>
          <w:sz w:val="18"/>
          <w:szCs w:val="24"/>
          <w:lang w:val="id-ID"/>
        </w:rPr>
      </w:pPr>
      <w:r w:rsidRPr="00802683">
        <w:rPr>
          <w:rFonts w:asciiTheme="minorHAnsi" w:hAnsiTheme="minorHAnsi" w:cstheme="minorHAnsi"/>
          <w:b/>
          <w:sz w:val="18"/>
          <w:szCs w:val="24"/>
          <w:lang w:val="id-ID"/>
        </w:rPr>
        <w:t xml:space="preserve">Tabel 2. </w:t>
      </w:r>
      <w:r w:rsidRPr="00802683">
        <w:rPr>
          <w:rFonts w:asciiTheme="minorHAnsi" w:hAnsiTheme="minorHAnsi" w:cstheme="minorHAnsi"/>
          <w:sz w:val="18"/>
          <w:szCs w:val="24"/>
        </w:rPr>
        <w:t xml:space="preserve">Distribusi Frekuensi </w:t>
      </w:r>
      <w:r w:rsidRPr="00802683">
        <w:rPr>
          <w:rFonts w:asciiTheme="minorHAnsi" w:hAnsiTheme="minorHAnsi" w:cstheme="minorHAnsi"/>
          <w:sz w:val="18"/>
          <w:szCs w:val="24"/>
          <w:lang w:val="id-ID"/>
        </w:rPr>
        <w:t>Pengetahuan, Sikap, Persepsi, Status Pekerjaan dan Ketepatan Kunjungan Antenatal Care pada Ibu Hamil</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1248"/>
        <w:gridCol w:w="1255"/>
      </w:tblGrid>
      <w:tr w:rsidR="00802683" w:rsidRPr="00802683" w:rsidTr="00A55BD4">
        <w:trPr>
          <w:trHeight w:val="20"/>
        </w:trPr>
        <w:tc>
          <w:tcPr>
            <w:tcW w:w="2389"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Variabel dan Kategori</w:t>
            </w:r>
          </w:p>
        </w:tc>
        <w:tc>
          <w:tcPr>
            <w:tcW w:w="1302"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b/>
                <w:bCs/>
                <w:sz w:val="18"/>
                <w:szCs w:val="18"/>
              </w:rPr>
            </w:pPr>
            <w:r w:rsidRPr="00802683">
              <w:rPr>
                <w:rFonts w:asciiTheme="minorHAnsi" w:hAnsiTheme="minorHAnsi" w:cstheme="minorHAnsi"/>
                <w:b/>
                <w:bCs/>
                <w:sz w:val="18"/>
                <w:szCs w:val="18"/>
              </w:rPr>
              <w:t>f</w:t>
            </w:r>
          </w:p>
        </w:tc>
        <w:tc>
          <w:tcPr>
            <w:tcW w:w="1309"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b/>
                <w:bCs/>
                <w:sz w:val="18"/>
                <w:szCs w:val="18"/>
              </w:rPr>
            </w:pPr>
            <w:r w:rsidRPr="00802683">
              <w:rPr>
                <w:rFonts w:asciiTheme="minorHAnsi" w:hAnsiTheme="minorHAnsi" w:cstheme="minorHAnsi"/>
                <w:b/>
                <w:bCs/>
                <w:sz w:val="18"/>
                <w:szCs w:val="18"/>
              </w:rPr>
              <w:t>%</w:t>
            </w:r>
          </w:p>
        </w:tc>
      </w:tr>
      <w:tr w:rsidR="00802683" w:rsidRPr="00802683" w:rsidTr="00A55BD4">
        <w:trPr>
          <w:trHeight w:val="20"/>
        </w:trPr>
        <w:tc>
          <w:tcPr>
            <w:tcW w:w="2389" w:type="pct"/>
            <w:tcBorders>
              <w:top w:val="single" w:sz="4" w:space="0" w:color="auto"/>
            </w:tcBorders>
          </w:tcPr>
          <w:p w:rsidR="00802683" w:rsidRPr="00802683" w:rsidRDefault="00802683" w:rsidP="00A55BD4">
            <w:pPr>
              <w:spacing w:line="23" w:lineRule="atLeast"/>
              <w:ind w:left="322"/>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Pengetahuan</w:t>
            </w:r>
          </w:p>
        </w:tc>
        <w:tc>
          <w:tcPr>
            <w:tcW w:w="1302" w:type="pct"/>
            <w:tcBorders>
              <w:top w:val="single" w:sz="4" w:space="0" w:color="auto"/>
            </w:tcBorders>
          </w:tcPr>
          <w:p w:rsidR="00802683" w:rsidRPr="00802683" w:rsidRDefault="00802683" w:rsidP="00A55BD4">
            <w:pPr>
              <w:spacing w:line="23" w:lineRule="atLeast"/>
              <w:ind w:firstLine="567"/>
              <w:rPr>
                <w:rFonts w:asciiTheme="minorHAnsi" w:hAnsiTheme="minorHAnsi" w:cstheme="minorHAnsi"/>
                <w:b/>
                <w:bCs/>
                <w:sz w:val="18"/>
                <w:szCs w:val="18"/>
              </w:rPr>
            </w:pPr>
          </w:p>
        </w:tc>
        <w:tc>
          <w:tcPr>
            <w:tcW w:w="1309" w:type="pct"/>
            <w:tcBorders>
              <w:top w:val="single" w:sz="4" w:space="0" w:color="auto"/>
            </w:tcBorders>
          </w:tcPr>
          <w:p w:rsidR="00802683" w:rsidRPr="00802683" w:rsidRDefault="00802683" w:rsidP="00A55BD4">
            <w:pPr>
              <w:spacing w:line="23" w:lineRule="atLeast"/>
              <w:ind w:firstLine="567"/>
              <w:rPr>
                <w:rFonts w:asciiTheme="minorHAnsi" w:hAnsiTheme="minorHAnsi" w:cstheme="minorHAnsi"/>
                <w:b/>
                <w:bCs/>
                <w:sz w:val="18"/>
                <w:szCs w:val="18"/>
              </w:rPr>
            </w:pPr>
          </w:p>
        </w:tc>
      </w:tr>
      <w:tr w:rsidR="00802683" w:rsidRPr="00802683" w:rsidTr="00A55BD4">
        <w:trPr>
          <w:trHeight w:val="20"/>
        </w:trPr>
        <w:tc>
          <w:tcPr>
            <w:tcW w:w="2389" w:type="pct"/>
          </w:tcPr>
          <w:p w:rsidR="00802683" w:rsidRPr="00802683" w:rsidRDefault="00802683" w:rsidP="00A55BD4">
            <w:pPr>
              <w:spacing w:line="23" w:lineRule="atLeast"/>
              <w:ind w:left="322"/>
              <w:rPr>
                <w:rFonts w:asciiTheme="minorHAnsi" w:hAnsiTheme="minorHAnsi" w:cstheme="minorHAnsi"/>
                <w:sz w:val="18"/>
                <w:szCs w:val="18"/>
                <w:lang w:val="id-ID"/>
              </w:rPr>
            </w:pPr>
            <w:r w:rsidRPr="00802683">
              <w:rPr>
                <w:rFonts w:asciiTheme="minorHAnsi" w:hAnsiTheme="minorHAnsi" w:cstheme="minorHAnsi"/>
                <w:sz w:val="18"/>
                <w:szCs w:val="18"/>
              </w:rPr>
              <w:t>Baik</w:t>
            </w:r>
          </w:p>
        </w:tc>
        <w:tc>
          <w:tcPr>
            <w:tcW w:w="1302" w:type="pct"/>
          </w:tcPr>
          <w:p w:rsidR="00802683" w:rsidRPr="00802683" w:rsidRDefault="00802683" w:rsidP="00A55BD4">
            <w:pPr>
              <w:spacing w:line="23" w:lineRule="atLeast"/>
              <w:ind w:firstLine="567"/>
              <w:rPr>
                <w:rFonts w:asciiTheme="minorHAnsi" w:hAnsiTheme="minorHAnsi" w:cstheme="minorHAnsi"/>
                <w:sz w:val="18"/>
                <w:szCs w:val="18"/>
                <w:lang w:val="id-ID"/>
              </w:rPr>
            </w:pPr>
            <w:r w:rsidRPr="00802683">
              <w:rPr>
                <w:rFonts w:asciiTheme="minorHAnsi" w:hAnsiTheme="minorHAnsi" w:cstheme="minorHAnsi"/>
                <w:sz w:val="18"/>
                <w:szCs w:val="18"/>
              </w:rPr>
              <w:t>15</w:t>
            </w:r>
          </w:p>
        </w:tc>
        <w:tc>
          <w:tcPr>
            <w:tcW w:w="1309" w:type="pct"/>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44,1</w:t>
            </w:r>
          </w:p>
        </w:tc>
      </w:tr>
      <w:tr w:rsidR="00802683" w:rsidRPr="00802683" w:rsidTr="00A55BD4">
        <w:trPr>
          <w:trHeight w:val="20"/>
        </w:trPr>
        <w:tc>
          <w:tcPr>
            <w:tcW w:w="2389" w:type="pct"/>
            <w:tcBorders>
              <w:bottom w:val="single" w:sz="4" w:space="0" w:color="auto"/>
            </w:tcBorders>
          </w:tcPr>
          <w:p w:rsidR="00802683" w:rsidRPr="00802683" w:rsidRDefault="00802683" w:rsidP="00A55BD4">
            <w:pPr>
              <w:spacing w:line="23" w:lineRule="atLeast"/>
              <w:ind w:left="322"/>
              <w:rPr>
                <w:rFonts w:asciiTheme="minorHAnsi" w:hAnsiTheme="minorHAnsi" w:cstheme="minorHAnsi"/>
                <w:sz w:val="18"/>
                <w:szCs w:val="18"/>
                <w:lang w:val="id-ID"/>
              </w:rPr>
            </w:pPr>
            <w:r w:rsidRPr="00802683">
              <w:rPr>
                <w:rFonts w:asciiTheme="minorHAnsi" w:hAnsiTheme="minorHAnsi" w:cstheme="minorHAnsi"/>
                <w:sz w:val="18"/>
                <w:szCs w:val="18"/>
              </w:rPr>
              <w:t xml:space="preserve">Kurang </w:t>
            </w:r>
          </w:p>
        </w:tc>
        <w:tc>
          <w:tcPr>
            <w:tcW w:w="1302"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sz w:val="18"/>
                <w:szCs w:val="18"/>
                <w:lang w:val="id-ID"/>
              </w:rPr>
            </w:pPr>
            <w:r w:rsidRPr="00802683">
              <w:rPr>
                <w:rFonts w:asciiTheme="minorHAnsi" w:hAnsiTheme="minorHAnsi" w:cstheme="minorHAnsi"/>
                <w:sz w:val="18"/>
                <w:szCs w:val="18"/>
              </w:rPr>
              <w:t>19</w:t>
            </w:r>
          </w:p>
        </w:tc>
        <w:tc>
          <w:tcPr>
            <w:tcW w:w="1309"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55,9</w:t>
            </w:r>
          </w:p>
        </w:tc>
      </w:tr>
      <w:tr w:rsidR="00802683" w:rsidRPr="00802683" w:rsidTr="00A55BD4">
        <w:trPr>
          <w:trHeight w:val="20"/>
        </w:trPr>
        <w:tc>
          <w:tcPr>
            <w:tcW w:w="2389" w:type="pct"/>
            <w:tcBorders>
              <w:top w:val="single" w:sz="4" w:space="0" w:color="auto"/>
            </w:tcBorders>
            <w:vAlign w:val="center"/>
          </w:tcPr>
          <w:p w:rsidR="00802683" w:rsidRPr="00802683" w:rsidRDefault="00802683" w:rsidP="00A55BD4">
            <w:pPr>
              <w:spacing w:line="23" w:lineRule="atLeast"/>
              <w:ind w:left="322"/>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Sikap</w:t>
            </w:r>
          </w:p>
        </w:tc>
        <w:tc>
          <w:tcPr>
            <w:tcW w:w="1302" w:type="pct"/>
            <w:tcBorders>
              <w:top w:val="single" w:sz="4" w:space="0" w:color="auto"/>
            </w:tcBorders>
            <w:vAlign w:val="center"/>
          </w:tcPr>
          <w:p w:rsidR="00802683" w:rsidRPr="00802683" w:rsidRDefault="00802683" w:rsidP="00A55BD4">
            <w:pPr>
              <w:spacing w:line="23" w:lineRule="atLeast"/>
              <w:ind w:firstLine="567"/>
              <w:rPr>
                <w:rFonts w:asciiTheme="minorHAnsi" w:hAnsiTheme="minorHAnsi" w:cstheme="minorHAnsi"/>
                <w:sz w:val="18"/>
                <w:szCs w:val="18"/>
              </w:rPr>
            </w:pPr>
          </w:p>
        </w:tc>
        <w:tc>
          <w:tcPr>
            <w:tcW w:w="1309" w:type="pct"/>
            <w:tcBorders>
              <w:top w:val="single" w:sz="4" w:space="0" w:color="auto"/>
            </w:tcBorders>
            <w:vAlign w:val="center"/>
          </w:tcPr>
          <w:p w:rsidR="00802683" w:rsidRPr="00802683" w:rsidRDefault="00802683" w:rsidP="00A55BD4">
            <w:pPr>
              <w:spacing w:line="23" w:lineRule="atLeast"/>
              <w:ind w:firstLine="567"/>
              <w:rPr>
                <w:rFonts w:asciiTheme="minorHAnsi" w:hAnsiTheme="minorHAnsi" w:cstheme="minorHAnsi"/>
                <w:sz w:val="18"/>
                <w:szCs w:val="18"/>
                <w:lang w:val="id-ID"/>
              </w:rPr>
            </w:pPr>
          </w:p>
        </w:tc>
      </w:tr>
      <w:tr w:rsidR="00802683" w:rsidRPr="00802683" w:rsidTr="00A55BD4">
        <w:trPr>
          <w:trHeight w:val="20"/>
        </w:trPr>
        <w:tc>
          <w:tcPr>
            <w:tcW w:w="2389" w:type="pct"/>
          </w:tcPr>
          <w:p w:rsidR="00802683" w:rsidRPr="00802683" w:rsidRDefault="00802683" w:rsidP="00A55BD4">
            <w:pPr>
              <w:spacing w:line="23" w:lineRule="atLeast"/>
              <w:ind w:left="322"/>
              <w:rPr>
                <w:rFonts w:asciiTheme="minorHAnsi" w:hAnsiTheme="minorHAnsi" w:cstheme="minorHAnsi"/>
                <w:sz w:val="18"/>
                <w:szCs w:val="18"/>
                <w:lang w:val="id-ID"/>
              </w:rPr>
            </w:pPr>
            <w:r w:rsidRPr="00802683">
              <w:rPr>
                <w:rFonts w:asciiTheme="minorHAnsi" w:hAnsiTheme="minorHAnsi" w:cstheme="minorHAnsi"/>
                <w:sz w:val="18"/>
                <w:szCs w:val="18"/>
              </w:rPr>
              <w:t xml:space="preserve">Positif </w:t>
            </w:r>
          </w:p>
        </w:tc>
        <w:tc>
          <w:tcPr>
            <w:tcW w:w="1302" w:type="pct"/>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19</w:t>
            </w:r>
          </w:p>
        </w:tc>
        <w:tc>
          <w:tcPr>
            <w:tcW w:w="1309" w:type="pct"/>
          </w:tcPr>
          <w:p w:rsidR="00802683" w:rsidRPr="00802683" w:rsidRDefault="00802683" w:rsidP="00A55BD4">
            <w:pPr>
              <w:spacing w:line="23" w:lineRule="atLeast"/>
              <w:ind w:firstLine="567"/>
              <w:rPr>
                <w:rFonts w:asciiTheme="minorHAnsi" w:hAnsiTheme="minorHAnsi" w:cstheme="minorHAnsi"/>
                <w:sz w:val="18"/>
                <w:szCs w:val="18"/>
                <w:lang w:val="id-ID"/>
              </w:rPr>
            </w:pPr>
            <w:r w:rsidRPr="00802683">
              <w:rPr>
                <w:rFonts w:asciiTheme="minorHAnsi" w:hAnsiTheme="minorHAnsi" w:cstheme="minorHAnsi"/>
                <w:sz w:val="18"/>
                <w:szCs w:val="18"/>
              </w:rPr>
              <w:t>55,9</w:t>
            </w:r>
          </w:p>
        </w:tc>
      </w:tr>
      <w:tr w:rsidR="00802683" w:rsidRPr="00802683" w:rsidTr="00A55BD4">
        <w:trPr>
          <w:trHeight w:val="20"/>
        </w:trPr>
        <w:tc>
          <w:tcPr>
            <w:tcW w:w="2389" w:type="pct"/>
            <w:tcBorders>
              <w:bottom w:val="single" w:sz="4" w:space="0" w:color="auto"/>
            </w:tcBorders>
          </w:tcPr>
          <w:p w:rsidR="00802683" w:rsidRPr="00802683" w:rsidRDefault="00802683" w:rsidP="00A55BD4">
            <w:pPr>
              <w:spacing w:line="23" w:lineRule="atLeast"/>
              <w:ind w:left="322"/>
              <w:rPr>
                <w:rFonts w:asciiTheme="minorHAnsi" w:hAnsiTheme="minorHAnsi" w:cstheme="minorHAnsi"/>
                <w:sz w:val="18"/>
                <w:szCs w:val="18"/>
                <w:lang w:val="id-ID"/>
              </w:rPr>
            </w:pPr>
            <w:r w:rsidRPr="00802683">
              <w:rPr>
                <w:rFonts w:asciiTheme="minorHAnsi" w:hAnsiTheme="minorHAnsi" w:cstheme="minorHAnsi"/>
                <w:sz w:val="18"/>
                <w:szCs w:val="18"/>
              </w:rPr>
              <w:t xml:space="preserve">Negatif </w:t>
            </w:r>
          </w:p>
        </w:tc>
        <w:tc>
          <w:tcPr>
            <w:tcW w:w="1302"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15</w:t>
            </w:r>
          </w:p>
        </w:tc>
        <w:tc>
          <w:tcPr>
            <w:tcW w:w="1309"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44,1</w:t>
            </w:r>
          </w:p>
        </w:tc>
      </w:tr>
      <w:tr w:rsidR="00802683" w:rsidRPr="00802683" w:rsidTr="00A55BD4">
        <w:trPr>
          <w:trHeight w:val="20"/>
        </w:trPr>
        <w:tc>
          <w:tcPr>
            <w:tcW w:w="2389" w:type="pct"/>
            <w:tcBorders>
              <w:top w:val="single" w:sz="4" w:space="0" w:color="auto"/>
            </w:tcBorders>
            <w:vAlign w:val="center"/>
          </w:tcPr>
          <w:p w:rsidR="00802683" w:rsidRPr="00802683" w:rsidRDefault="00802683" w:rsidP="00A55BD4">
            <w:pPr>
              <w:spacing w:line="23" w:lineRule="atLeast"/>
              <w:ind w:left="322"/>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Status Pekerjaan</w:t>
            </w:r>
          </w:p>
        </w:tc>
        <w:tc>
          <w:tcPr>
            <w:tcW w:w="1302" w:type="pct"/>
            <w:tcBorders>
              <w:top w:val="single" w:sz="4" w:space="0" w:color="auto"/>
            </w:tcBorders>
            <w:vAlign w:val="center"/>
          </w:tcPr>
          <w:p w:rsidR="00802683" w:rsidRPr="00802683" w:rsidRDefault="00802683" w:rsidP="00A55BD4">
            <w:pPr>
              <w:spacing w:line="23" w:lineRule="atLeast"/>
              <w:ind w:firstLine="567"/>
              <w:rPr>
                <w:rFonts w:asciiTheme="minorHAnsi" w:hAnsiTheme="minorHAnsi" w:cstheme="minorHAnsi"/>
                <w:sz w:val="18"/>
                <w:szCs w:val="18"/>
              </w:rPr>
            </w:pPr>
          </w:p>
        </w:tc>
        <w:tc>
          <w:tcPr>
            <w:tcW w:w="1309" w:type="pct"/>
            <w:tcBorders>
              <w:top w:val="single" w:sz="4" w:space="0" w:color="auto"/>
            </w:tcBorders>
            <w:vAlign w:val="center"/>
          </w:tcPr>
          <w:p w:rsidR="00802683" w:rsidRPr="00802683" w:rsidRDefault="00802683" w:rsidP="00A55BD4">
            <w:pPr>
              <w:spacing w:line="23" w:lineRule="atLeast"/>
              <w:ind w:firstLine="567"/>
              <w:rPr>
                <w:rFonts w:asciiTheme="minorHAnsi" w:hAnsiTheme="minorHAnsi" w:cstheme="minorHAnsi"/>
                <w:sz w:val="18"/>
                <w:szCs w:val="18"/>
              </w:rPr>
            </w:pPr>
          </w:p>
        </w:tc>
      </w:tr>
      <w:tr w:rsidR="00802683" w:rsidRPr="00802683" w:rsidTr="00A55BD4">
        <w:trPr>
          <w:trHeight w:val="20"/>
        </w:trPr>
        <w:tc>
          <w:tcPr>
            <w:tcW w:w="2389" w:type="pct"/>
          </w:tcPr>
          <w:p w:rsidR="00802683" w:rsidRPr="00802683" w:rsidRDefault="00802683" w:rsidP="00A55BD4">
            <w:pPr>
              <w:spacing w:line="23" w:lineRule="atLeast"/>
              <w:ind w:left="322"/>
              <w:rPr>
                <w:rFonts w:asciiTheme="minorHAnsi" w:hAnsiTheme="minorHAnsi" w:cstheme="minorHAnsi"/>
                <w:sz w:val="18"/>
                <w:szCs w:val="18"/>
                <w:lang w:val="id-ID"/>
              </w:rPr>
            </w:pPr>
            <w:r w:rsidRPr="00802683">
              <w:rPr>
                <w:rFonts w:asciiTheme="minorHAnsi" w:hAnsiTheme="minorHAnsi" w:cstheme="minorHAnsi"/>
                <w:sz w:val="18"/>
                <w:szCs w:val="18"/>
              </w:rPr>
              <w:t xml:space="preserve">Bekerja  </w:t>
            </w:r>
          </w:p>
        </w:tc>
        <w:tc>
          <w:tcPr>
            <w:tcW w:w="1302" w:type="pct"/>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16</w:t>
            </w:r>
          </w:p>
        </w:tc>
        <w:tc>
          <w:tcPr>
            <w:tcW w:w="1309" w:type="pct"/>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47,1</w:t>
            </w:r>
          </w:p>
        </w:tc>
      </w:tr>
      <w:tr w:rsidR="00802683" w:rsidRPr="00802683" w:rsidTr="00A55BD4">
        <w:trPr>
          <w:trHeight w:val="20"/>
        </w:trPr>
        <w:tc>
          <w:tcPr>
            <w:tcW w:w="2389" w:type="pct"/>
            <w:tcBorders>
              <w:bottom w:val="single" w:sz="4" w:space="0" w:color="auto"/>
            </w:tcBorders>
          </w:tcPr>
          <w:p w:rsidR="00802683" w:rsidRPr="00802683" w:rsidRDefault="00802683" w:rsidP="00A55BD4">
            <w:pPr>
              <w:spacing w:line="23" w:lineRule="atLeast"/>
              <w:ind w:left="322"/>
              <w:rPr>
                <w:rFonts w:asciiTheme="minorHAnsi" w:hAnsiTheme="minorHAnsi" w:cstheme="minorHAnsi"/>
                <w:sz w:val="18"/>
                <w:szCs w:val="18"/>
                <w:lang w:val="id-ID"/>
              </w:rPr>
            </w:pPr>
            <w:r w:rsidRPr="00802683">
              <w:rPr>
                <w:rFonts w:asciiTheme="minorHAnsi" w:hAnsiTheme="minorHAnsi" w:cstheme="minorHAnsi"/>
                <w:sz w:val="18"/>
                <w:szCs w:val="18"/>
              </w:rPr>
              <w:t>Tidak Bekerja</w:t>
            </w:r>
          </w:p>
        </w:tc>
        <w:tc>
          <w:tcPr>
            <w:tcW w:w="1302"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18</w:t>
            </w:r>
          </w:p>
        </w:tc>
        <w:tc>
          <w:tcPr>
            <w:tcW w:w="1309" w:type="pct"/>
            <w:tcBorders>
              <w:bottom w:val="single" w:sz="4" w:space="0" w:color="auto"/>
            </w:tcBorders>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52,9</w:t>
            </w:r>
          </w:p>
        </w:tc>
      </w:tr>
      <w:tr w:rsidR="00802683" w:rsidRPr="00802683" w:rsidTr="00A55BD4">
        <w:trPr>
          <w:trHeight w:val="20"/>
        </w:trPr>
        <w:tc>
          <w:tcPr>
            <w:tcW w:w="2389" w:type="pct"/>
            <w:tcBorders>
              <w:top w:val="single" w:sz="4" w:space="0" w:color="auto"/>
            </w:tcBorders>
            <w:vAlign w:val="center"/>
          </w:tcPr>
          <w:p w:rsidR="00802683" w:rsidRPr="00802683" w:rsidRDefault="00802683" w:rsidP="00A55BD4">
            <w:pPr>
              <w:spacing w:line="23" w:lineRule="atLeast"/>
              <w:ind w:left="322"/>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Ketepatan Kunjungan</w:t>
            </w:r>
          </w:p>
        </w:tc>
        <w:tc>
          <w:tcPr>
            <w:tcW w:w="1302" w:type="pct"/>
            <w:tcBorders>
              <w:top w:val="single" w:sz="4" w:space="0" w:color="auto"/>
            </w:tcBorders>
            <w:vAlign w:val="center"/>
          </w:tcPr>
          <w:p w:rsidR="00802683" w:rsidRPr="00802683" w:rsidRDefault="00802683" w:rsidP="00A55BD4">
            <w:pPr>
              <w:spacing w:line="23" w:lineRule="atLeast"/>
              <w:ind w:firstLine="567"/>
              <w:rPr>
                <w:rFonts w:asciiTheme="minorHAnsi" w:hAnsiTheme="minorHAnsi" w:cstheme="minorHAnsi"/>
                <w:sz w:val="18"/>
                <w:szCs w:val="18"/>
              </w:rPr>
            </w:pPr>
          </w:p>
        </w:tc>
        <w:tc>
          <w:tcPr>
            <w:tcW w:w="1309" w:type="pct"/>
            <w:tcBorders>
              <w:top w:val="single" w:sz="4" w:space="0" w:color="auto"/>
            </w:tcBorders>
            <w:vAlign w:val="center"/>
          </w:tcPr>
          <w:p w:rsidR="00802683" w:rsidRPr="00802683" w:rsidRDefault="00802683" w:rsidP="00A55BD4">
            <w:pPr>
              <w:spacing w:line="23" w:lineRule="atLeast"/>
              <w:ind w:firstLine="567"/>
              <w:rPr>
                <w:rFonts w:asciiTheme="minorHAnsi" w:hAnsiTheme="minorHAnsi" w:cstheme="minorHAnsi"/>
                <w:sz w:val="18"/>
                <w:szCs w:val="18"/>
              </w:rPr>
            </w:pPr>
          </w:p>
        </w:tc>
      </w:tr>
      <w:tr w:rsidR="00802683" w:rsidRPr="00802683" w:rsidTr="00A55BD4">
        <w:trPr>
          <w:trHeight w:val="20"/>
        </w:trPr>
        <w:tc>
          <w:tcPr>
            <w:tcW w:w="2389" w:type="pct"/>
          </w:tcPr>
          <w:p w:rsidR="00802683" w:rsidRPr="00802683" w:rsidRDefault="00802683" w:rsidP="00A55BD4">
            <w:pPr>
              <w:spacing w:line="23" w:lineRule="atLeast"/>
              <w:ind w:left="322"/>
              <w:rPr>
                <w:rFonts w:asciiTheme="minorHAnsi" w:hAnsiTheme="minorHAnsi" w:cstheme="minorHAnsi"/>
                <w:sz w:val="18"/>
                <w:szCs w:val="18"/>
                <w:lang w:val="id-ID"/>
              </w:rPr>
            </w:pPr>
            <w:r w:rsidRPr="00802683">
              <w:rPr>
                <w:rFonts w:asciiTheme="minorHAnsi" w:hAnsiTheme="minorHAnsi" w:cstheme="minorHAnsi"/>
                <w:sz w:val="18"/>
                <w:szCs w:val="18"/>
              </w:rPr>
              <w:t>Tepat Waktu</w:t>
            </w:r>
          </w:p>
        </w:tc>
        <w:tc>
          <w:tcPr>
            <w:tcW w:w="1302" w:type="pct"/>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16</w:t>
            </w:r>
          </w:p>
        </w:tc>
        <w:tc>
          <w:tcPr>
            <w:tcW w:w="1309" w:type="pct"/>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47,1</w:t>
            </w:r>
          </w:p>
        </w:tc>
      </w:tr>
      <w:tr w:rsidR="00802683" w:rsidRPr="00802683" w:rsidTr="00A55BD4">
        <w:trPr>
          <w:trHeight w:val="20"/>
        </w:trPr>
        <w:tc>
          <w:tcPr>
            <w:tcW w:w="2389" w:type="pct"/>
          </w:tcPr>
          <w:p w:rsidR="00802683" w:rsidRPr="00802683" w:rsidRDefault="00802683" w:rsidP="00A55BD4">
            <w:pPr>
              <w:spacing w:line="23" w:lineRule="atLeast"/>
              <w:ind w:left="322"/>
              <w:rPr>
                <w:rFonts w:asciiTheme="minorHAnsi" w:hAnsiTheme="minorHAnsi" w:cstheme="minorHAnsi"/>
                <w:sz w:val="18"/>
                <w:szCs w:val="18"/>
                <w:lang w:val="id-ID"/>
              </w:rPr>
            </w:pPr>
            <w:r w:rsidRPr="00802683">
              <w:rPr>
                <w:rFonts w:asciiTheme="minorHAnsi" w:hAnsiTheme="minorHAnsi" w:cstheme="minorHAnsi"/>
                <w:sz w:val="18"/>
                <w:szCs w:val="18"/>
              </w:rPr>
              <w:t>Tidak Tepat Waktu</w:t>
            </w:r>
          </w:p>
        </w:tc>
        <w:tc>
          <w:tcPr>
            <w:tcW w:w="1302" w:type="pct"/>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18</w:t>
            </w:r>
          </w:p>
        </w:tc>
        <w:tc>
          <w:tcPr>
            <w:tcW w:w="1309" w:type="pct"/>
          </w:tcPr>
          <w:p w:rsidR="00802683" w:rsidRPr="00802683" w:rsidRDefault="00802683" w:rsidP="00A55BD4">
            <w:pPr>
              <w:spacing w:line="23" w:lineRule="atLeast"/>
              <w:ind w:firstLine="567"/>
              <w:rPr>
                <w:rFonts w:asciiTheme="minorHAnsi" w:hAnsiTheme="minorHAnsi" w:cstheme="minorHAnsi"/>
                <w:sz w:val="18"/>
                <w:szCs w:val="18"/>
              </w:rPr>
            </w:pPr>
            <w:r w:rsidRPr="00802683">
              <w:rPr>
                <w:rFonts w:asciiTheme="minorHAnsi" w:hAnsiTheme="minorHAnsi" w:cstheme="minorHAnsi"/>
                <w:sz w:val="18"/>
                <w:szCs w:val="18"/>
              </w:rPr>
              <w:t>52,9</w:t>
            </w:r>
          </w:p>
        </w:tc>
      </w:tr>
    </w:tbl>
    <w:p w:rsidR="00802683" w:rsidRPr="00802683" w:rsidRDefault="00802683" w:rsidP="00802683">
      <w:pPr>
        <w:spacing w:after="0" w:line="240" w:lineRule="auto"/>
        <w:ind w:firstLine="720"/>
        <w:jc w:val="both"/>
        <w:rPr>
          <w:rFonts w:asciiTheme="minorHAnsi" w:hAnsiTheme="minorHAnsi" w:cstheme="minorHAnsi"/>
          <w:sz w:val="28"/>
          <w:szCs w:val="18"/>
          <w:lang w:val="id-ID"/>
        </w:rPr>
      </w:pPr>
      <w:r w:rsidRPr="00802683">
        <w:rPr>
          <w:rFonts w:asciiTheme="minorHAnsi" w:hAnsiTheme="minorHAnsi" w:cstheme="minorHAnsi"/>
          <w:sz w:val="24"/>
        </w:rPr>
        <w:t xml:space="preserve">Berdasarkan tabel </w:t>
      </w:r>
      <w:r w:rsidRPr="00802683">
        <w:rPr>
          <w:rFonts w:asciiTheme="minorHAnsi" w:hAnsiTheme="minorHAnsi" w:cstheme="minorHAnsi"/>
          <w:sz w:val="24"/>
          <w:lang w:val="id-ID"/>
        </w:rPr>
        <w:t>2</w:t>
      </w:r>
      <w:r w:rsidRPr="00802683">
        <w:rPr>
          <w:rFonts w:asciiTheme="minorHAnsi" w:hAnsiTheme="minorHAnsi" w:cstheme="minorHAnsi"/>
          <w:sz w:val="24"/>
        </w:rPr>
        <w:t xml:space="preserve"> diketahui </w:t>
      </w:r>
      <w:r w:rsidR="00452B6F">
        <w:rPr>
          <w:rFonts w:asciiTheme="minorHAnsi" w:hAnsiTheme="minorHAnsi" w:cstheme="minorHAnsi"/>
          <w:sz w:val="24"/>
          <w:lang w:val="id-ID"/>
        </w:rPr>
        <w:t xml:space="preserve">bahwa </w:t>
      </w:r>
      <w:r w:rsidRPr="00802683">
        <w:rPr>
          <w:rFonts w:asciiTheme="minorHAnsi" w:hAnsiTheme="minorHAnsi" w:cstheme="minorHAnsi"/>
          <w:sz w:val="24"/>
        </w:rPr>
        <w:t xml:space="preserve">dari </w:t>
      </w:r>
      <w:r w:rsidRPr="00802683">
        <w:rPr>
          <w:rFonts w:asciiTheme="minorHAnsi" w:hAnsiTheme="minorHAnsi" w:cstheme="minorHAnsi"/>
          <w:sz w:val="24"/>
          <w:lang w:val="id-ID"/>
        </w:rPr>
        <w:t>34</w:t>
      </w:r>
      <w:r w:rsidRPr="00802683">
        <w:rPr>
          <w:rFonts w:asciiTheme="minorHAnsi" w:hAnsiTheme="minorHAnsi" w:cstheme="minorHAnsi"/>
          <w:sz w:val="24"/>
        </w:rPr>
        <w:t xml:space="preserve"> responden, sebanyak </w:t>
      </w:r>
      <w:r w:rsidRPr="00802683">
        <w:rPr>
          <w:rFonts w:asciiTheme="minorHAnsi" w:hAnsiTheme="minorHAnsi" w:cstheme="minorHAnsi"/>
          <w:sz w:val="24"/>
          <w:lang w:val="id-ID"/>
        </w:rPr>
        <w:t>19</w:t>
      </w:r>
      <w:r w:rsidRPr="00802683">
        <w:rPr>
          <w:rFonts w:asciiTheme="minorHAnsi" w:hAnsiTheme="minorHAnsi" w:cstheme="minorHAnsi"/>
          <w:sz w:val="24"/>
        </w:rPr>
        <w:t xml:space="preserve"> responden </w:t>
      </w:r>
      <w:r w:rsidRPr="00802683">
        <w:rPr>
          <w:rFonts w:asciiTheme="minorHAnsi" w:hAnsiTheme="minorHAnsi" w:cstheme="minorHAnsi"/>
          <w:sz w:val="24"/>
          <w:lang w:val="id-ID"/>
        </w:rPr>
        <w:t>(55,9%) berpengetahuan kurang dan sebanyak 15</w:t>
      </w:r>
      <w:r w:rsidRPr="00802683">
        <w:rPr>
          <w:rFonts w:asciiTheme="minorHAnsi" w:hAnsiTheme="minorHAnsi" w:cstheme="minorHAnsi"/>
          <w:sz w:val="24"/>
        </w:rPr>
        <w:t xml:space="preserve"> responden</w:t>
      </w:r>
      <w:r w:rsidRPr="00802683">
        <w:rPr>
          <w:rFonts w:asciiTheme="minorHAnsi" w:hAnsiTheme="minorHAnsi" w:cstheme="minorHAnsi"/>
          <w:sz w:val="24"/>
          <w:lang w:val="id-ID"/>
        </w:rPr>
        <w:t xml:space="preserve"> (44,1%) berpengetahuan kurang,  sebanyak 19 responden (55,9%) bersikap positif dan sebanyak 15 responden (44,1%) bersikap negatif, sebanyak 18 responden (52,9%) mempunyai pekerjaan dan sebanyak 16 responden (47,1%) tidak mempunyai pekerjaan, sebanyak 18 responden (52,9%) tidak tepat waktu saat melakukan kujungan ANC dan sebanyak 16 responden (47,1%) tepat waktu saat melakukan kunjungan ANC</w:t>
      </w:r>
      <w:r>
        <w:rPr>
          <w:rFonts w:asciiTheme="minorHAnsi" w:hAnsiTheme="minorHAnsi" w:cstheme="minorHAnsi"/>
          <w:sz w:val="24"/>
          <w:lang w:val="id-ID"/>
        </w:rPr>
        <w:t>.</w:t>
      </w:r>
    </w:p>
    <w:p w:rsidR="00802683" w:rsidRDefault="00802683" w:rsidP="00802683">
      <w:pPr>
        <w:spacing w:after="0" w:line="240" w:lineRule="auto"/>
        <w:ind w:firstLine="720"/>
        <w:jc w:val="both"/>
        <w:rPr>
          <w:rFonts w:asciiTheme="minorHAnsi" w:hAnsiTheme="minorHAnsi" w:cstheme="minorHAnsi"/>
          <w:sz w:val="24"/>
          <w:szCs w:val="18"/>
          <w:lang w:val="id-ID"/>
        </w:rPr>
      </w:pPr>
      <w:r>
        <w:rPr>
          <w:rFonts w:asciiTheme="minorHAnsi" w:hAnsiTheme="minorHAnsi" w:cstheme="minorHAnsi"/>
          <w:sz w:val="24"/>
          <w:szCs w:val="18"/>
          <w:lang w:val="id-ID"/>
        </w:rPr>
        <w:t>Hasil analisis bivariat dapat dilihat pada tabel 3 dibawah ini</w:t>
      </w:r>
    </w:p>
    <w:p w:rsidR="00812C17" w:rsidRPr="00812C17" w:rsidRDefault="00812C17" w:rsidP="00F62A23">
      <w:pPr>
        <w:spacing w:after="0" w:line="240" w:lineRule="auto"/>
        <w:jc w:val="both"/>
        <w:rPr>
          <w:rFonts w:cs="Calibri"/>
          <w:bCs/>
          <w:caps/>
          <w:sz w:val="24"/>
          <w:lang w:val="id-ID"/>
        </w:rPr>
      </w:pPr>
    </w:p>
    <w:p w:rsidR="00802683" w:rsidRDefault="00802683" w:rsidP="00802683">
      <w:pPr>
        <w:spacing w:after="0" w:line="23" w:lineRule="atLeast"/>
        <w:jc w:val="center"/>
        <w:rPr>
          <w:rFonts w:ascii="Times New Roman" w:hAnsi="Times New Roman"/>
          <w:lang w:val="id-ID"/>
        </w:rPr>
      </w:pPr>
      <w:r w:rsidRPr="00802683">
        <w:rPr>
          <w:rFonts w:ascii="Times New Roman" w:hAnsi="Times New Roman"/>
          <w:b/>
          <w:lang w:val="id-ID"/>
        </w:rPr>
        <w:t>Tabel 3</w:t>
      </w:r>
      <w:r w:rsidRPr="004C1E3D">
        <w:rPr>
          <w:rFonts w:ascii="Times New Roman" w:hAnsi="Times New Roman"/>
          <w:lang w:val="id-ID"/>
        </w:rPr>
        <w:t xml:space="preserve">. </w:t>
      </w:r>
      <w:r>
        <w:rPr>
          <w:rFonts w:ascii="Times New Roman" w:hAnsi="Times New Roman"/>
          <w:lang w:val="id-ID"/>
        </w:rPr>
        <w:t>Tabulasi Silang</w:t>
      </w:r>
      <w:r w:rsidRPr="004C1E3D">
        <w:rPr>
          <w:rFonts w:ascii="Times New Roman" w:hAnsi="Times New Roman"/>
          <w:lang w:val="id-ID"/>
        </w:rPr>
        <w:t xml:space="preserve"> </w:t>
      </w:r>
      <w:r>
        <w:rPr>
          <w:rFonts w:ascii="Times New Roman" w:hAnsi="Times New Roman"/>
          <w:lang w:val="id-ID"/>
        </w:rPr>
        <w:t>Pengetahuan, Sikap dan Status Pekerjaan</w:t>
      </w:r>
      <w:r w:rsidRPr="004C1E3D">
        <w:rPr>
          <w:rFonts w:ascii="Times New Roman" w:hAnsi="Times New Roman"/>
          <w:lang w:val="id-ID"/>
        </w:rPr>
        <w:t xml:space="preserve"> dengan </w:t>
      </w:r>
      <w:r>
        <w:rPr>
          <w:rFonts w:ascii="Times New Roman" w:hAnsi="Times New Roman"/>
          <w:lang w:val="id-ID"/>
        </w:rPr>
        <w:t>Ketepatan</w:t>
      </w:r>
      <w:r w:rsidRPr="004C1E3D">
        <w:rPr>
          <w:rFonts w:ascii="Times New Roman" w:hAnsi="Times New Roman"/>
          <w:lang w:val="id-ID"/>
        </w:rPr>
        <w:t xml:space="preserve"> Kunjungan ANC pada Ibu Hamil</w:t>
      </w:r>
    </w:p>
    <w:p w:rsidR="00802683" w:rsidRPr="004C1E3D" w:rsidRDefault="00802683" w:rsidP="00802683">
      <w:pPr>
        <w:spacing w:after="0" w:line="23" w:lineRule="atLeast"/>
        <w:jc w:val="center"/>
        <w:rPr>
          <w:rFonts w:ascii="Times New Roman" w:hAnsi="Times New Roman"/>
          <w:lang w:val="id-ID"/>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483"/>
        <w:gridCol w:w="535"/>
        <w:gridCol w:w="454"/>
        <w:gridCol w:w="535"/>
        <w:gridCol w:w="421"/>
        <w:gridCol w:w="535"/>
        <w:gridCol w:w="626"/>
      </w:tblGrid>
      <w:tr w:rsidR="00802683" w:rsidRPr="00802683" w:rsidTr="00A55BD4">
        <w:trPr>
          <w:trHeight w:val="20"/>
        </w:trPr>
        <w:tc>
          <w:tcPr>
            <w:tcW w:w="1253" w:type="pct"/>
            <w:vMerge w:val="restart"/>
            <w:tcBorders>
              <w:top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lastRenderedPageBreak/>
              <w:t>Variabel dan Kategori</w:t>
            </w:r>
          </w:p>
        </w:tc>
        <w:tc>
          <w:tcPr>
            <w:tcW w:w="3186" w:type="pct"/>
            <w:gridSpan w:val="6"/>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Ketepatan Kunjungan ANC</w:t>
            </w:r>
          </w:p>
        </w:tc>
        <w:tc>
          <w:tcPr>
            <w:tcW w:w="561" w:type="pct"/>
            <w:vMerge w:val="restart"/>
            <w:tcBorders>
              <w:top w:val="single" w:sz="4" w:space="0" w:color="auto"/>
            </w:tcBorders>
            <w:vAlign w:val="center"/>
          </w:tcPr>
          <w:p w:rsidR="00802683" w:rsidRPr="00802683" w:rsidRDefault="00802683" w:rsidP="00A55BD4">
            <w:pPr>
              <w:spacing w:line="23" w:lineRule="atLeast"/>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Sig</w:t>
            </w:r>
          </w:p>
        </w:tc>
      </w:tr>
      <w:tr w:rsidR="00802683" w:rsidRPr="00802683" w:rsidTr="00A55BD4">
        <w:trPr>
          <w:trHeight w:val="20"/>
        </w:trPr>
        <w:tc>
          <w:tcPr>
            <w:tcW w:w="1253" w:type="pct"/>
            <w:vMerge/>
            <w:vAlign w:val="center"/>
          </w:tcPr>
          <w:p w:rsidR="00802683" w:rsidRPr="00802683" w:rsidRDefault="00802683" w:rsidP="00A55BD4">
            <w:pPr>
              <w:spacing w:line="23" w:lineRule="atLeast"/>
              <w:rPr>
                <w:rFonts w:asciiTheme="minorHAnsi" w:hAnsiTheme="minorHAnsi" w:cstheme="minorHAnsi"/>
                <w:sz w:val="18"/>
                <w:szCs w:val="18"/>
              </w:rPr>
            </w:pPr>
          </w:p>
        </w:tc>
        <w:tc>
          <w:tcPr>
            <w:tcW w:w="1094" w:type="pct"/>
            <w:gridSpan w:val="2"/>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Tepat</w:t>
            </w:r>
          </w:p>
        </w:tc>
        <w:tc>
          <w:tcPr>
            <w:tcW w:w="1095" w:type="pct"/>
            <w:gridSpan w:val="2"/>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Tidak Tepat</w:t>
            </w:r>
          </w:p>
        </w:tc>
        <w:tc>
          <w:tcPr>
            <w:tcW w:w="997" w:type="pct"/>
            <w:gridSpan w:val="2"/>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rPr>
            </w:pPr>
            <w:r w:rsidRPr="00802683">
              <w:rPr>
                <w:rFonts w:asciiTheme="minorHAnsi" w:hAnsiTheme="minorHAnsi" w:cstheme="minorHAnsi"/>
                <w:b/>
                <w:bCs/>
                <w:sz w:val="18"/>
                <w:szCs w:val="18"/>
                <w:lang w:val="id-ID"/>
              </w:rPr>
              <w:t>Total</w:t>
            </w:r>
          </w:p>
        </w:tc>
        <w:tc>
          <w:tcPr>
            <w:tcW w:w="561" w:type="pct"/>
            <w:vMerge/>
            <w:vAlign w:val="center"/>
          </w:tcPr>
          <w:p w:rsidR="00802683" w:rsidRPr="00802683" w:rsidRDefault="00802683" w:rsidP="00A55BD4">
            <w:pPr>
              <w:spacing w:line="23" w:lineRule="atLeast"/>
              <w:rPr>
                <w:rFonts w:asciiTheme="minorHAnsi" w:hAnsiTheme="minorHAnsi" w:cstheme="minorHAnsi"/>
                <w:sz w:val="18"/>
                <w:szCs w:val="18"/>
              </w:rPr>
            </w:pPr>
          </w:p>
        </w:tc>
      </w:tr>
      <w:tr w:rsidR="00802683" w:rsidRPr="00802683" w:rsidTr="00A55BD4">
        <w:trPr>
          <w:trHeight w:val="20"/>
        </w:trPr>
        <w:tc>
          <w:tcPr>
            <w:tcW w:w="1253" w:type="pct"/>
            <w:vMerge/>
            <w:tcBorders>
              <w:bottom w:val="single" w:sz="4" w:space="0" w:color="auto"/>
            </w:tcBorders>
            <w:vAlign w:val="center"/>
          </w:tcPr>
          <w:p w:rsidR="00802683" w:rsidRPr="00802683" w:rsidRDefault="00802683" w:rsidP="00A55BD4">
            <w:pPr>
              <w:spacing w:line="23" w:lineRule="atLeast"/>
              <w:rPr>
                <w:rFonts w:asciiTheme="minorHAnsi" w:hAnsiTheme="minorHAnsi" w:cstheme="minorHAnsi"/>
                <w:sz w:val="18"/>
                <w:szCs w:val="18"/>
              </w:rPr>
            </w:pPr>
          </w:p>
        </w:tc>
        <w:tc>
          <w:tcPr>
            <w:tcW w:w="539" w:type="pct"/>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f</w:t>
            </w:r>
          </w:p>
        </w:tc>
        <w:tc>
          <w:tcPr>
            <w:tcW w:w="555" w:type="pct"/>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w:t>
            </w:r>
          </w:p>
        </w:tc>
        <w:tc>
          <w:tcPr>
            <w:tcW w:w="509" w:type="pct"/>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f</w:t>
            </w:r>
          </w:p>
        </w:tc>
        <w:tc>
          <w:tcPr>
            <w:tcW w:w="586" w:type="pct"/>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w:t>
            </w:r>
          </w:p>
        </w:tc>
        <w:tc>
          <w:tcPr>
            <w:tcW w:w="480" w:type="pct"/>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f</w:t>
            </w:r>
          </w:p>
        </w:tc>
        <w:tc>
          <w:tcPr>
            <w:tcW w:w="517" w:type="pct"/>
            <w:tcBorders>
              <w:top w:val="single" w:sz="4" w:space="0" w:color="auto"/>
              <w:bottom w:val="single" w:sz="4" w:space="0" w:color="auto"/>
            </w:tcBorders>
            <w:vAlign w:val="center"/>
          </w:tcPr>
          <w:p w:rsidR="00802683" w:rsidRPr="00802683" w:rsidRDefault="00802683" w:rsidP="00A55BD4">
            <w:pPr>
              <w:spacing w:line="23" w:lineRule="atLeast"/>
              <w:jc w:val="center"/>
              <w:rPr>
                <w:rFonts w:asciiTheme="minorHAnsi" w:hAnsiTheme="minorHAnsi" w:cstheme="minorHAnsi"/>
                <w:b/>
                <w:bCs/>
                <w:sz w:val="18"/>
                <w:szCs w:val="18"/>
              </w:rPr>
            </w:pPr>
            <w:r w:rsidRPr="00802683">
              <w:rPr>
                <w:rFonts w:asciiTheme="minorHAnsi" w:hAnsiTheme="minorHAnsi" w:cstheme="minorHAnsi"/>
                <w:b/>
                <w:bCs/>
                <w:sz w:val="18"/>
                <w:szCs w:val="18"/>
                <w:lang w:val="id-ID"/>
              </w:rPr>
              <w:t>%</w:t>
            </w:r>
          </w:p>
        </w:tc>
        <w:tc>
          <w:tcPr>
            <w:tcW w:w="561" w:type="pct"/>
            <w:vMerge/>
            <w:tcBorders>
              <w:bottom w:val="single" w:sz="4" w:space="0" w:color="auto"/>
            </w:tcBorders>
            <w:vAlign w:val="center"/>
          </w:tcPr>
          <w:p w:rsidR="00802683" w:rsidRPr="00802683" w:rsidRDefault="00802683" w:rsidP="00A55BD4">
            <w:pPr>
              <w:spacing w:line="23" w:lineRule="atLeast"/>
              <w:rPr>
                <w:rFonts w:asciiTheme="minorHAnsi" w:hAnsiTheme="minorHAnsi" w:cstheme="minorHAnsi"/>
                <w:sz w:val="18"/>
                <w:szCs w:val="18"/>
              </w:rPr>
            </w:pPr>
          </w:p>
        </w:tc>
      </w:tr>
      <w:tr w:rsidR="00802683" w:rsidRPr="00802683" w:rsidTr="00A55BD4">
        <w:trPr>
          <w:trHeight w:val="20"/>
        </w:trPr>
        <w:tc>
          <w:tcPr>
            <w:tcW w:w="1253" w:type="pct"/>
            <w:tcBorders>
              <w:top w:val="single" w:sz="4" w:space="0" w:color="auto"/>
            </w:tcBorders>
            <w:vAlign w:val="center"/>
          </w:tcPr>
          <w:p w:rsidR="00802683" w:rsidRPr="00802683" w:rsidRDefault="00802683" w:rsidP="00A55BD4">
            <w:pPr>
              <w:spacing w:line="23" w:lineRule="atLeast"/>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Pengetahuan</w:t>
            </w:r>
          </w:p>
        </w:tc>
        <w:tc>
          <w:tcPr>
            <w:tcW w:w="539"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55"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09"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86"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480"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rPr>
            </w:pPr>
          </w:p>
        </w:tc>
        <w:tc>
          <w:tcPr>
            <w:tcW w:w="517"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61" w:type="pct"/>
            <w:tcBorders>
              <w:top w:val="single" w:sz="4" w:space="0" w:color="auto"/>
            </w:tcBorders>
            <w:vAlign w:val="center"/>
          </w:tcPr>
          <w:p w:rsidR="00802683" w:rsidRPr="00802683" w:rsidRDefault="00802683" w:rsidP="00A55BD4">
            <w:pPr>
              <w:spacing w:line="23" w:lineRule="atLeast"/>
              <w:rPr>
                <w:rFonts w:asciiTheme="minorHAnsi" w:hAnsiTheme="minorHAnsi" w:cstheme="minorHAnsi"/>
                <w:b/>
                <w:bCs/>
                <w:sz w:val="18"/>
                <w:szCs w:val="18"/>
              </w:rPr>
            </w:pPr>
          </w:p>
        </w:tc>
      </w:tr>
      <w:tr w:rsidR="00802683" w:rsidRPr="00802683" w:rsidTr="00A55BD4">
        <w:trPr>
          <w:trHeight w:val="20"/>
        </w:trPr>
        <w:tc>
          <w:tcPr>
            <w:tcW w:w="1253" w:type="pct"/>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rPr>
              <w:t xml:space="preserve">Baik </w:t>
            </w:r>
          </w:p>
        </w:tc>
        <w:tc>
          <w:tcPr>
            <w:tcW w:w="539"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12</w:t>
            </w:r>
          </w:p>
        </w:tc>
        <w:tc>
          <w:tcPr>
            <w:tcW w:w="555"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35,3</w:t>
            </w:r>
          </w:p>
        </w:tc>
        <w:tc>
          <w:tcPr>
            <w:tcW w:w="509"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3</w:t>
            </w:r>
          </w:p>
        </w:tc>
        <w:tc>
          <w:tcPr>
            <w:tcW w:w="586"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8,8</w:t>
            </w:r>
          </w:p>
        </w:tc>
        <w:tc>
          <w:tcPr>
            <w:tcW w:w="480"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15</w:t>
            </w:r>
          </w:p>
        </w:tc>
        <w:tc>
          <w:tcPr>
            <w:tcW w:w="517"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44,1</w:t>
            </w:r>
          </w:p>
        </w:tc>
        <w:tc>
          <w:tcPr>
            <w:tcW w:w="561" w:type="pct"/>
            <w:vMerge w:val="restart"/>
            <w:vAlign w:val="center"/>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lang w:val="id-ID"/>
              </w:rPr>
              <w:t>0,000</w:t>
            </w:r>
          </w:p>
        </w:tc>
      </w:tr>
      <w:tr w:rsidR="00802683" w:rsidRPr="00802683" w:rsidTr="00A55BD4">
        <w:trPr>
          <w:trHeight w:val="20"/>
        </w:trPr>
        <w:tc>
          <w:tcPr>
            <w:tcW w:w="1253" w:type="pct"/>
            <w:tcBorders>
              <w:bottom w:val="single" w:sz="4" w:space="0" w:color="auto"/>
            </w:tcBorders>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rPr>
              <w:t xml:space="preserve">Kurang </w:t>
            </w:r>
          </w:p>
        </w:tc>
        <w:tc>
          <w:tcPr>
            <w:tcW w:w="539"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4</w:t>
            </w:r>
          </w:p>
        </w:tc>
        <w:tc>
          <w:tcPr>
            <w:tcW w:w="555"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11,8</w:t>
            </w:r>
          </w:p>
        </w:tc>
        <w:tc>
          <w:tcPr>
            <w:tcW w:w="509"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15</w:t>
            </w:r>
          </w:p>
        </w:tc>
        <w:tc>
          <w:tcPr>
            <w:tcW w:w="586"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44,1</w:t>
            </w:r>
          </w:p>
        </w:tc>
        <w:tc>
          <w:tcPr>
            <w:tcW w:w="480"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19</w:t>
            </w:r>
          </w:p>
        </w:tc>
        <w:tc>
          <w:tcPr>
            <w:tcW w:w="517"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55,9</w:t>
            </w:r>
          </w:p>
        </w:tc>
        <w:tc>
          <w:tcPr>
            <w:tcW w:w="561" w:type="pct"/>
            <w:vMerge/>
            <w:tcBorders>
              <w:bottom w:val="single" w:sz="4" w:space="0" w:color="auto"/>
            </w:tcBorders>
            <w:vAlign w:val="center"/>
          </w:tcPr>
          <w:p w:rsidR="00802683" w:rsidRPr="00802683" w:rsidRDefault="00802683" w:rsidP="00A55BD4">
            <w:pPr>
              <w:spacing w:line="23" w:lineRule="atLeast"/>
              <w:rPr>
                <w:rFonts w:asciiTheme="minorHAnsi" w:hAnsiTheme="minorHAnsi" w:cstheme="minorHAnsi"/>
                <w:sz w:val="18"/>
                <w:szCs w:val="18"/>
                <w:lang w:val="id-ID"/>
              </w:rPr>
            </w:pPr>
          </w:p>
        </w:tc>
      </w:tr>
      <w:tr w:rsidR="00802683" w:rsidRPr="00802683" w:rsidTr="00A55BD4">
        <w:trPr>
          <w:trHeight w:val="20"/>
        </w:trPr>
        <w:tc>
          <w:tcPr>
            <w:tcW w:w="2856" w:type="pct"/>
            <w:gridSpan w:val="4"/>
            <w:tcBorders>
              <w:top w:val="single" w:sz="4" w:space="0" w:color="auto"/>
            </w:tcBorders>
          </w:tcPr>
          <w:p w:rsidR="00802683" w:rsidRPr="00802683" w:rsidRDefault="00802683" w:rsidP="00A55BD4">
            <w:pPr>
              <w:spacing w:line="23" w:lineRule="atLeast"/>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Sikap</w:t>
            </w:r>
          </w:p>
        </w:tc>
        <w:tc>
          <w:tcPr>
            <w:tcW w:w="586"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480"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17" w:type="pct"/>
            <w:tcBorders>
              <w:top w:val="single" w:sz="4" w:space="0" w:color="auto"/>
            </w:tcBorders>
            <w:vAlign w:val="center"/>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61" w:type="pct"/>
            <w:tcBorders>
              <w:top w:val="single" w:sz="4" w:space="0" w:color="auto"/>
            </w:tcBorders>
            <w:vAlign w:val="center"/>
          </w:tcPr>
          <w:p w:rsidR="00802683" w:rsidRPr="00802683" w:rsidRDefault="00802683" w:rsidP="00A55BD4">
            <w:pPr>
              <w:spacing w:line="23" w:lineRule="atLeast"/>
              <w:rPr>
                <w:rFonts w:asciiTheme="minorHAnsi" w:hAnsiTheme="minorHAnsi" w:cstheme="minorHAnsi"/>
                <w:b/>
                <w:bCs/>
                <w:sz w:val="18"/>
                <w:szCs w:val="18"/>
                <w:lang w:val="id-ID"/>
              </w:rPr>
            </w:pPr>
          </w:p>
        </w:tc>
      </w:tr>
      <w:tr w:rsidR="00802683" w:rsidRPr="00802683" w:rsidTr="00A55BD4">
        <w:trPr>
          <w:trHeight w:val="20"/>
        </w:trPr>
        <w:tc>
          <w:tcPr>
            <w:tcW w:w="1253" w:type="pct"/>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rPr>
              <w:t xml:space="preserve">Positif </w:t>
            </w:r>
          </w:p>
        </w:tc>
        <w:tc>
          <w:tcPr>
            <w:tcW w:w="539"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13</w:t>
            </w:r>
          </w:p>
        </w:tc>
        <w:tc>
          <w:tcPr>
            <w:tcW w:w="555"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38,2</w:t>
            </w:r>
          </w:p>
        </w:tc>
        <w:tc>
          <w:tcPr>
            <w:tcW w:w="509"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6</w:t>
            </w:r>
          </w:p>
        </w:tc>
        <w:tc>
          <w:tcPr>
            <w:tcW w:w="586"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17,3</w:t>
            </w:r>
          </w:p>
        </w:tc>
        <w:tc>
          <w:tcPr>
            <w:tcW w:w="480"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19</w:t>
            </w:r>
          </w:p>
        </w:tc>
        <w:tc>
          <w:tcPr>
            <w:tcW w:w="517"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55,9</w:t>
            </w:r>
          </w:p>
        </w:tc>
        <w:tc>
          <w:tcPr>
            <w:tcW w:w="561" w:type="pct"/>
            <w:vAlign w:val="center"/>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lang w:val="id-ID"/>
              </w:rPr>
              <w:t>0,002</w:t>
            </w:r>
          </w:p>
        </w:tc>
      </w:tr>
      <w:tr w:rsidR="00802683" w:rsidRPr="00802683" w:rsidTr="00A55BD4">
        <w:trPr>
          <w:trHeight w:val="20"/>
        </w:trPr>
        <w:tc>
          <w:tcPr>
            <w:tcW w:w="1253" w:type="pct"/>
            <w:tcBorders>
              <w:bottom w:val="single" w:sz="4" w:space="0" w:color="auto"/>
            </w:tcBorders>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rPr>
              <w:t xml:space="preserve">Negatif </w:t>
            </w:r>
          </w:p>
        </w:tc>
        <w:tc>
          <w:tcPr>
            <w:tcW w:w="539"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3</w:t>
            </w:r>
          </w:p>
        </w:tc>
        <w:tc>
          <w:tcPr>
            <w:tcW w:w="555"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8,8</w:t>
            </w:r>
          </w:p>
        </w:tc>
        <w:tc>
          <w:tcPr>
            <w:tcW w:w="509"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12</w:t>
            </w:r>
          </w:p>
        </w:tc>
        <w:tc>
          <w:tcPr>
            <w:tcW w:w="586"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35,3</w:t>
            </w:r>
          </w:p>
        </w:tc>
        <w:tc>
          <w:tcPr>
            <w:tcW w:w="480"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15</w:t>
            </w:r>
          </w:p>
        </w:tc>
        <w:tc>
          <w:tcPr>
            <w:tcW w:w="517"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44,1</w:t>
            </w:r>
          </w:p>
        </w:tc>
        <w:tc>
          <w:tcPr>
            <w:tcW w:w="561" w:type="pct"/>
            <w:tcBorders>
              <w:bottom w:val="single" w:sz="4" w:space="0" w:color="auto"/>
            </w:tcBorders>
            <w:vAlign w:val="center"/>
          </w:tcPr>
          <w:p w:rsidR="00802683" w:rsidRPr="00802683" w:rsidRDefault="00802683" w:rsidP="00A55BD4">
            <w:pPr>
              <w:spacing w:line="23" w:lineRule="atLeast"/>
              <w:rPr>
                <w:rFonts w:asciiTheme="minorHAnsi" w:hAnsiTheme="minorHAnsi" w:cstheme="minorHAnsi"/>
                <w:sz w:val="18"/>
                <w:szCs w:val="18"/>
                <w:lang w:val="id-ID"/>
              </w:rPr>
            </w:pPr>
          </w:p>
        </w:tc>
      </w:tr>
      <w:tr w:rsidR="00802683" w:rsidRPr="00802683" w:rsidTr="00A55BD4">
        <w:trPr>
          <w:trHeight w:val="20"/>
        </w:trPr>
        <w:tc>
          <w:tcPr>
            <w:tcW w:w="1253" w:type="pct"/>
            <w:tcBorders>
              <w:top w:val="single" w:sz="4" w:space="0" w:color="auto"/>
            </w:tcBorders>
          </w:tcPr>
          <w:p w:rsidR="00802683" w:rsidRPr="00802683" w:rsidRDefault="00802683" w:rsidP="00A55BD4">
            <w:pPr>
              <w:spacing w:line="23" w:lineRule="atLeast"/>
              <w:rPr>
                <w:rFonts w:asciiTheme="minorHAnsi" w:hAnsiTheme="minorHAnsi" w:cstheme="minorHAnsi"/>
                <w:b/>
                <w:bCs/>
                <w:sz w:val="18"/>
                <w:szCs w:val="18"/>
                <w:lang w:val="id-ID"/>
              </w:rPr>
            </w:pPr>
            <w:r w:rsidRPr="00802683">
              <w:rPr>
                <w:rFonts w:asciiTheme="minorHAnsi" w:hAnsiTheme="minorHAnsi" w:cstheme="minorHAnsi"/>
                <w:b/>
                <w:bCs/>
                <w:sz w:val="18"/>
                <w:szCs w:val="18"/>
                <w:lang w:val="id-ID"/>
              </w:rPr>
              <w:t>Status Pekerjaan</w:t>
            </w:r>
          </w:p>
        </w:tc>
        <w:tc>
          <w:tcPr>
            <w:tcW w:w="539" w:type="pct"/>
            <w:tcBorders>
              <w:top w:val="single" w:sz="4" w:space="0" w:color="auto"/>
            </w:tcBorders>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55" w:type="pct"/>
            <w:tcBorders>
              <w:top w:val="single" w:sz="4" w:space="0" w:color="auto"/>
            </w:tcBorders>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09" w:type="pct"/>
            <w:tcBorders>
              <w:top w:val="single" w:sz="4" w:space="0" w:color="auto"/>
            </w:tcBorders>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86" w:type="pct"/>
            <w:tcBorders>
              <w:top w:val="single" w:sz="4" w:space="0" w:color="auto"/>
            </w:tcBorders>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480" w:type="pct"/>
            <w:tcBorders>
              <w:top w:val="single" w:sz="4" w:space="0" w:color="auto"/>
            </w:tcBorders>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17" w:type="pct"/>
            <w:tcBorders>
              <w:top w:val="single" w:sz="4" w:space="0" w:color="auto"/>
            </w:tcBorders>
          </w:tcPr>
          <w:p w:rsidR="00802683" w:rsidRPr="00802683" w:rsidRDefault="00802683" w:rsidP="00A55BD4">
            <w:pPr>
              <w:spacing w:line="23" w:lineRule="atLeast"/>
              <w:jc w:val="right"/>
              <w:rPr>
                <w:rFonts w:asciiTheme="minorHAnsi" w:hAnsiTheme="minorHAnsi" w:cstheme="minorHAnsi"/>
                <w:b/>
                <w:bCs/>
                <w:sz w:val="18"/>
                <w:szCs w:val="18"/>
                <w:lang w:val="id-ID"/>
              </w:rPr>
            </w:pPr>
          </w:p>
        </w:tc>
        <w:tc>
          <w:tcPr>
            <w:tcW w:w="561" w:type="pct"/>
            <w:tcBorders>
              <w:top w:val="single" w:sz="4" w:space="0" w:color="auto"/>
            </w:tcBorders>
            <w:vAlign w:val="center"/>
          </w:tcPr>
          <w:p w:rsidR="00802683" w:rsidRPr="00802683" w:rsidRDefault="00802683" w:rsidP="00A55BD4">
            <w:pPr>
              <w:spacing w:line="23" w:lineRule="atLeast"/>
              <w:rPr>
                <w:rFonts w:asciiTheme="minorHAnsi" w:hAnsiTheme="minorHAnsi" w:cstheme="minorHAnsi"/>
                <w:b/>
                <w:bCs/>
                <w:sz w:val="18"/>
                <w:szCs w:val="18"/>
                <w:lang w:val="id-ID"/>
              </w:rPr>
            </w:pPr>
          </w:p>
        </w:tc>
      </w:tr>
      <w:tr w:rsidR="00802683" w:rsidRPr="00802683" w:rsidTr="00A55BD4">
        <w:trPr>
          <w:trHeight w:val="20"/>
        </w:trPr>
        <w:tc>
          <w:tcPr>
            <w:tcW w:w="1253" w:type="pct"/>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rPr>
              <w:t>Bekerja</w:t>
            </w:r>
          </w:p>
        </w:tc>
        <w:tc>
          <w:tcPr>
            <w:tcW w:w="539"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4</w:t>
            </w:r>
          </w:p>
        </w:tc>
        <w:tc>
          <w:tcPr>
            <w:tcW w:w="555"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11,8</w:t>
            </w:r>
          </w:p>
        </w:tc>
        <w:tc>
          <w:tcPr>
            <w:tcW w:w="509"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12</w:t>
            </w:r>
          </w:p>
        </w:tc>
        <w:tc>
          <w:tcPr>
            <w:tcW w:w="586"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35,3</w:t>
            </w:r>
          </w:p>
        </w:tc>
        <w:tc>
          <w:tcPr>
            <w:tcW w:w="480"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16</w:t>
            </w:r>
          </w:p>
        </w:tc>
        <w:tc>
          <w:tcPr>
            <w:tcW w:w="517" w:type="pct"/>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47,1</w:t>
            </w:r>
          </w:p>
        </w:tc>
        <w:tc>
          <w:tcPr>
            <w:tcW w:w="561" w:type="pct"/>
            <w:vAlign w:val="center"/>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lang w:val="id-ID"/>
              </w:rPr>
              <w:t>0,017</w:t>
            </w:r>
          </w:p>
        </w:tc>
      </w:tr>
      <w:tr w:rsidR="00802683" w:rsidRPr="00802683" w:rsidTr="00A55BD4">
        <w:trPr>
          <w:trHeight w:val="20"/>
        </w:trPr>
        <w:tc>
          <w:tcPr>
            <w:tcW w:w="1253" w:type="pct"/>
            <w:tcBorders>
              <w:bottom w:val="single" w:sz="4" w:space="0" w:color="auto"/>
            </w:tcBorders>
          </w:tcPr>
          <w:p w:rsidR="00802683" w:rsidRPr="00802683" w:rsidRDefault="00802683" w:rsidP="00A55BD4">
            <w:pPr>
              <w:spacing w:line="23" w:lineRule="atLeast"/>
              <w:rPr>
                <w:rFonts w:asciiTheme="minorHAnsi" w:hAnsiTheme="minorHAnsi" w:cstheme="minorHAnsi"/>
                <w:sz w:val="18"/>
                <w:szCs w:val="18"/>
                <w:lang w:val="id-ID"/>
              </w:rPr>
            </w:pPr>
            <w:r w:rsidRPr="00802683">
              <w:rPr>
                <w:rFonts w:asciiTheme="minorHAnsi" w:hAnsiTheme="minorHAnsi" w:cstheme="minorHAnsi"/>
                <w:sz w:val="18"/>
                <w:szCs w:val="18"/>
              </w:rPr>
              <w:t xml:space="preserve">Tidak Bekerja </w:t>
            </w:r>
          </w:p>
        </w:tc>
        <w:tc>
          <w:tcPr>
            <w:tcW w:w="539"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12</w:t>
            </w:r>
          </w:p>
        </w:tc>
        <w:tc>
          <w:tcPr>
            <w:tcW w:w="555"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35,3</w:t>
            </w:r>
          </w:p>
        </w:tc>
        <w:tc>
          <w:tcPr>
            <w:tcW w:w="509"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6</w:t>
            </w:r>
          </w:p>
        </w:tc>
        <w:tc>
          <w:tcPr>
            <w:tcW w:w="586"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33,3</w:t>
            </w:r>
          </w:p>
        </w:tc>
        <w:tc>
          <w:tcPr>
            <w:tcW w:w="480"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18</w:t>
            </w:r>
          </w:p>
        </w:tc>
        <w:tc>
          <w:tcPr>
            <w:tcW w:w="517" w:type="pct"/>
            <w:tcBorders>
              <w:bottom w:val="single" w:sz="4" w:space="0" w:color="auto"/>
            </w:tcBorders>
          </w:tcPr>
          <w:p w:rsidR="00802683" w:rsidRPr="00802683" w:rsidRDefault="00802683" w:rsidP="00A55BD4">
            <w:pPr>
              <w:spacing w:line="23" w:lineRule="atLeast"/>
              <w:jc w:val="right"/>
              <w:rPr>
                <w:rFonts w:asciiTheme="minorHAnsi" w:hAnsiTheme="minorHAnsi" w:cstheme="minorHAnsi"/>
                <w:sz w:val="18"/>
                <w:szCs w:val="18"/>
                <w:lang w:val="id-ID"/>
              </w:rPr>
            </w:pPr>
            <w:r w:rsidRPr="00802683">
              <w:rPr>
                <w:rFonts w:asciiTheme="minorHAnsi" w:hAnsiTheme="minorHAnsi" w:cstheme="minorHAnsi"/>
                <w:sz w:val="18"/>
                <w:szCs w:val="18"/>
              </w:rPr>
              <w:t>52,9</w:t>
            </w:r>
          </w:p>
        </w:tc>
        <w:tc>
          <w:tcPr>
            <w:tcW w:w="561" w:type="pct"/>
            <w:tcBorders>
              <w:bottom w:val="single" w:sz="4" w:space="0" w:color="auto"/>
            </w:tcBorders>
            <w:vAlign w:val="center"/>
          </w:tcPr>
          <w:p w:rsidR="00802683" w:rsidRPr="00802683" w:rsidRDefault="00802683" w:rsidP="00A55BD4">
            <w:pPr>
              <w:spacing w:line="23" w:lineRule="atLeast"/>
              <w:rPr>
                <w:rFonts w:asciiTheme="minorHAnsi" w:hAnsiTheme="minorHAnsi" w:cstheme="minorHAnsi"/>
                <w:sz w:val="18"/>
                <w:szCs w:val="18"/>
                <w:lang w:val="id-ID"/>
              </w:rPr>
            </w:pPr>
          </w:p>
        </w:tc>
      </w:tr>
    </w:tbl>
    <w:p w:rsidR="00812C17" w:rsidRDefault="00812C17" w:rsidP="00F62A23">
      <w:pPr>
        <w:spacing w:after="0" w:line="240" w:lineRule="auto"/>
        <w:jc w:val="both"/>
        <w:rPr>
          <w:rFonts w:cs="Calibri"/>
          <w:bCs/>
          <w:caps/>
          <w:lang w:val="id-ID"/>
        </w:rPr>
      </w:pPr>
    </w:p>
    <w:p w:rsidR="00386DF6" w:rsidRPr="00386DF6" w:rsidRDefault="00386DF6" w:rsidP="00386DF6">
      <w:pPr>
        <w:spacing w:after="0" w:line="23" w:lineRule="atLeast"/>
        <w:ind w:firstLine="567"/>
        <w:jc w:val="both"/>
        <w:rPr>
          <w:rFonts w:asciiTheme="minorHAnsi" w:hAnsiTheme="minorHAnsi" w:cstheme="minorHAnsi"/>
          <w:sz w:val="24"/>
          <w:szCs w:val="24"/>
          <w:lang w:val="id-ID"/>
        </w:rPr>
      </w:pPr>
      <w:proofErr w:type="gramStart"/>
      <w:r w:rsidRPr="00386DF6">
        <w:rPr>
          <w:rFonts w:asciiTheme="minorHAnsi" w:hAnsiTheme="minorHAnsi" w:cstheme="minorHAnsi"/>
          <w:sz w:val="24"/>
          <w:szCs w:val="24"/>
        </w:rPr>
        <w:t xml:space="preserve">Berdasarkan tabel </w:t>
      </w:r>
      <w:r w:rsidRPr="00386DF6">
        <w:rPr>
          <w:rFonts w:asciiTheme="minorHAnsi" w:hAnsiTheme="minorHAnsi" w:cstheme="minorHAnsi"/>
          <w:sz w:val="24"/>
          <w:szCs w:val="24"/>
          <w:lang w:val="id-ID"/>
        </w:rPr>
        <w:t>3</w:t>
      </w:r>
      <w:r w:rsidRPr="00386DF6">
        <w:rPr>
          <w:rFonts w:asciiTheme="minorHAnsi" w:hAnsiTheme="minorHAnsi" w:cstheme="minorHAnsi"/>
          <w:sz w:val="24"/>
          <w:szCs w:val="24"/>
        </w:rPr>
        <w:t>.</w:t>
      </w:r>
      <w:proofErr w:type="gramEnd"/>
      <w:r w:rsidRPr="00386DF6">
        <w:rPr>
          <w:rFonts w:asciiTheme="minorHAnsi" w:hAnsiTheme="minorHAnsi" w:cstheme="minorHAnsi"/>
          <w:sz w:val="24"/>
          <w:szCs w:val="24"/>
        </w:rPr>
        <w:t xml:space="preserve"> </w:t>
      </w:r>
      <w:proofErr w:type="gramStart"/>
      <w:r w:rsidRPr="00386DF6">
        <w:rPr>
          <w:rFonts w:asciiTheme="minorHAnsi" w:hAnsiTheme="minorHAnsi" w:cstheme="minorHAnsi"/>
          <w:sz w:val="24"/>
          <w:szCs w:val="24"/>
        </w:rPr>
        <w:t>diketahui</w:t>
      </w:r>
      <w:proofErr w:type="gramEnd"/>
      <w:r w:rsidRPr="00386DF6">
        <w:rPr>
          <w:rFonts w:asciiTheme="minorHAnsi" w:hAnsiTheme="minorHAnsi" w:cstheme="minorHAnsi"/>
          <w:sz w:val="24"/>
          <w:szCs w:val="24"/>
        </w:rPr>
        <w:t xml:space="preserve"> bahwa </w:t>
      </w:r>
      <w:r w:rsidRPr="00386DF6">
        <w:rPr>
          <w:rFonts w:asciiTheme="minorHAnsi" w:hAnsiTheme="minorHAnsi" w:cstheme="minorHAnsi"/>
          <w:sz w:val="24"/>
          <w:szCs w:val="24"/>
          <w:lang w:val="id-ID"/>
        </w:rPr>
        <w:t xml:space="preserve">mayoritas responden berpengetahuan kurang (55,9%) dengan kategori tidak tepat kunjungan ANC. Berdasarkan hasil uji statistic </w:t>
      </w:r>
      <w:r w:rsidRPr="00386DF6">
        <w:rPr>
          <w:rFonts w:asciiTheme="minorHAnsi" w:hAnsiTheme="minorHAnsi" w:cstheme="minorHAnsi"/>
          <w:i/>
          <w:iCs/>
          <w:sz w:val="24"/>
          <w:szCs w:val="24"/>
          <w:lang w:val="id-ID"/>
        </w:rPr>
        <w:t xml:space="preserve">chi-square </w:t>
      </w:r>
      <w:r w:rsidRPr="00386DF6">
        <w:rPr>
          <w:rFonts w:asciiTheme="minorHAnsi" w:hAnsiTheme="minorHAnsi" w:cstheme="minorHAnsi"/>
          <w:sz w:val="24"/>
          <w:szCs w:val="24"/>
          <w:lang w:val="id-ID"/>
        </w:rPr>
        <w:t xml:space="preserve">dengan α 0,05 diperoleh </w:t>
      </w:r>
      <w:r w:rsidRPr="00386DF6">
        <w:rPr>
          <w:rFonts w:asciiTheme="minorHAnsi" w:hAnsiTheme="minorHAnsi" w:cstheme="minorHAnsi"/>
          <w:i/>
          <w:iCs/>
          <w:sz w:val="24"/>
          <w:szCs w:val="24"/>
          <w:lang w:val="id-ID"/>
        </w:rPr>
        <w:t xml:space="preserve">p-value </w:t>
      </w:r>
      <w:r w:rsidRPr="00386DF6">
        <w:rPr>
          <w:rFonts w:asciiTheme="minorHAnsi" w:hAnsiTheme="minorHAnsi" w:cstheme="minorHAnsi"/>
          <w:sz w:val="24"/>
          <w:szCs w:val="24"/>
          <w:lang w:val="id-ID"/>
        </w:rPr>
        <w:t xml:space="preserve">= 0,000. </w:t>
      </w:r>
      <w:bookmarkStart w:id="2" w:name="_Hlk84175265"/>
      <w:r w:rsidRPr="00386DF6">
        <w:rPr>
          <w:rFonts w:asciiTheme="minorHAnsi" w:hAnsiTheme="minorHAnsi" w:cstheme="minorHAnsi"/>
          <w:sz w:val="24"/>
          <w:szCs w:val="24"/>
          <w:lang w:val="id-ID"/>
        </w:rPr>
        <w:t>Pada faktor sikap, mayoritas responden memiliki sikap positif (55,9%) dengan kategori tepat waktu kunjungan ANC</w:t>
      </w:r>
      <w:r w:rsidRPr="00386DF6">
        <w:rPr>
          <w:rFonts w:asciiTheme="minorHAnsi" w:hAnsiTheme="minorHAnsi" w:cstheme="minorHAnsi"/>
          <w:sz w:val="24"/>
          <w:szCs w:val="24"/>
        </w:rPr>
        <w:t>.</w:t>
      </w:r>
      <w:r w:rsidRPr="00386DF6">
        <w:rPr>
          <w:rFonts w:asciiTheme="minorHAnsi" w:hAnsiTheme="minorHAnsi" w:cstheme="minorHAnsi"/>
          <w:sz w:val="24"/>
          <w:szCs w:val="24"/>
          <w:lang w:val="id-ID"/>
        </w:rPr>
        <w:t xml:space="preserve"> Berdasarkan hasil uji statistic </w:t>
      </w:r>
      <w:r w:rsidRPr="00386DF6">
        <w:rPr>
          <w:rFonts w:asciiTheme="minorHAnsi" w:hAnsiTheme="minorHAnsi" w:cstheme="minorHAnsi"/>
          <w:i/>
          <w:iCs/>
          <w:sz w:val="24"/>
          <w:szCs w:val="24"/>
          <w:lang w:val="id-ID"/>
        </w:rPr>
        <w:t xml:space="preserve">chi-square </w:t>
      </w:r>
      <w:r w:rsidRPr="00386DF6">
        <w:rPr>
          <w:rFonts w:asciiTheme="minorHAnsi" w:hAnsiTheme="minorHAnsi" w:cstheme="minorHAnsi"/>
          <w:sz w:val="24"/>
          <w:szCs w:val="24"/>
          <w:lang w:val="id-ID"/>
        </w:rPr>
        <w:t xml:space="preserve">dengan α 0,05 diperoleh </w:t>
      </w:r>
      <w:r w:rsidRPr="00386DF6">
        <w:rPr>
          <w:rFonts w:asciiTheme="minorHAnsi" w:hAnsiTheme="minorHAnsi" w:cstheme="minorHAnsi"/>
          <w:i/>
          <w:iCs/>
          <w:sz w:val="24"/>
          <w:szCs w:val="24"/>
          <w:lang w:val="id-ID"/>
        </w:rPr>
        <w:t xml:space="preserve">p-value </w:t>
      </w:r>
      <w:r w:rsidRPr="00386DF6">
        <w:rPr>
          <w:rFonts w:asciiTheme="minorHAnsi" w:hAnsiTheme="minorHAnsi" w:cstheme="minorHAnsi"/>
          <w:sz w:val="24"/>
          <w:szCs w:val="24"/>
          <w:lang w:val="id-ID"/>
        </w:rPr>
        <w:t>= 0,002, dimana nilai p&lt;0,05.</w:t>
      </w:r>
      <w:bookmarkStart w:id="3" w:name="_Hlk84175320"/>
      <w:bookmarkEnd w:id="2"/>
      <w:r w:rsidRPr="00386DF6">
        <w:rPr>
          <w:rFonts w:asciiTheme="minorHAnsi" w:hAnsiTheme="minorHAnsi" w:cstheme="minorHAnsi"/>
          <w:sz w:val="24"/>
          <w:szCs w:val="24"/>
          <w:lang w:val="id-ID"/>
        </w:rPr>
        <w:t xml:space="preserve"> Pada faktor status pekerjaan, mayoritas responden dengan status tidak bekerja (52,9%) dengan kategori tepat waktu kunjungan ANC</w:t>
      </w:r>
      <w:r w:rsidRPr="00386DF6">
        <w:rPr>
          <w:rFonts w:asciiTheme="minorHAnsi" w:hAnsiTheme="minorHAnsi" w:cstheme="minorHAnsi"/>
          <w:sz w:val="24"/>
          <w:szCs w:val="24"/>
        </w:rPr>
        <w:t>.</w:t>
      </w:r>
      <w:r w:rsidRPr="00386DF6">
        <w:rPr>
          <w:rFonts w:asciiTheme="minorHAnsi" w:hAnsiTheme="minorHAnsi" w:cstheme="minorHAnsi"/>
          <w:sz w:val="24"/>
          <w:szCs w:val="24"/>
          <w:lang w:val="id-ID"/>
        </w:rPr>
        <w:t xml:space="preserve"> Berdasarkan hasil uji statistic </w:t>
      </w:r>
      <w:r w:rsidRPr="00386DF6">
        <w:rPr>
          <w:rFonts w:asciiTheme="minorHAnsi" w:hAnsiTheme="minorHAnsi" w:cstheme="minorHAnsi"/>
          <w:i/>
          <w:iCs/>
          <w:sz w:val="24"/>
          <w:szCs w:val="24"/>
          <w:lang w:val="id-ID"/>
        </w:rPr>
        <w:t xml:space="preserve">chi-square </w:t>
      </w:r>
      <w:r w:rsidRPr="00386DF6">
        <w:rPr>
          <w:rFonts w:asciiTheme="minorHAnsi" w:hAnsiTheme="minorHAnsi" w:cstheme="minorHAnsi"/>
          <w:sz w:val="24"/>
          <w:szCs w:val="24"/>
          <w:lang w:val="id-ID"/>
        </w:rPr>
        <w:t xml:space="preserve">dengan α 0,05 diperoleh </w:t>
      </w:r>
      <w:r w:rsidRPr="00386DF6">
        <w:rPr>
          <w:rFonts w:asciiTheme="minorHAnsi" w:hAnsiTheme="minorHAnsi" w:cstheme="minorHAnsi"/>
          <w:i/>
          <w:iCs/>
          <w:sz w:val="24"/>
          <w:szCs w:val="24"/>
          <w:lang w:val="id-ID"/>
        </w:rPr>
        <w:t xml:space="preserve">p-value </w:t>
      </w:r>
      <w:r w:rsidRPr="00386DF6">
        <w:rPr>
          <w:rFonts w:asciiTheme="minorHAnsi" w:hAnsiTheme="minorHAnsi" w:cstheme="minorHAnsi"/>
          <w:sz w:val="24"/>
          <w:szCs w:val="24"/>
          <w:lang w:val="id-ID"/>
        </w:rPr>
        <w:t>= 0,017.</w:t>
      </w:r>
      <w:bookmarkEnd w:id="3"/>
    </w:p>
    <w:p w:rsidR="00812C17" w:rsidRDefault="00812C17" w:rsidP="00F62A23">
      <w:pPr>
        <w:spacing w:after="0" w:line="240" w:lineRule="auto"/>
        <w:jc w:val="both"/>
        <w:rPr>
          <w:rFonts w:cs="Calibri"/>
          <w:bCs/>
          <w:caps/>
          <w:lang w:val="id-ID"/>
        </w:rPr>
      </w:pPr>
    </w:p>
    <w:p w:rsidR="00452B6F" w:rsidRPr="00452B6F" w:rsidRDefault="00452B6F" w:rsidP="00452B6F">
      <w:pPr>
        <w:spacing w:after="0" w:line="23" w:lineRule="atLeast"/>
        <w:jc w:val="both"/>
        <w:rPr>
          <w:rFonts w:asciiTheme="minorHAnsi" w:hAnsiTheme="minorHAnsi" w:cstheme="minorHAnsi"/>
          <w:bCs/>
          <w:sz w:val="24"/>
          <w:szCs w:val="24"/>
          <w:lang w:val="id-ID"/>
        </w:rPr>
      </w:pPr>
      <w:r w:rsidRPr="00452B6F">
        <w:rPr>
          <w:rFonts w:asciiTheme="minorHAnsi" w:hAnsiTheme="minorHAnsi" w:cstheme="minorHAnsi"/>
          <w:bCs/>
          <w:sz w:val="24"/>
          <w:szCs w:val="24"/>
        </w:rPr>
        <w:t xml:space="preserve">Hubungan Pengetahuan Ibu dengan Ketepatan Kunjungan Ante Natal Care </w:t>
      </w:r>
    </w:p>
    <w:p w:rsidR="00452B6F" w:rsidRPr="00452B6F" w:rsidRDefault="00452B6F" w:rsidP="00452B6F">
      <w:pPr>
        <w:spacing w:after="0" w:line="23" w:lineRule="atLeast"/>
        <w:ind w:firstLine="567"/>
        <w:jc w:val="both"/>
        <w:rPr>
          <w:rFonts w:asciiTheme="minorHAnsi" w:hAnsiTheme="minorHAnsi" w:cstheme="minorHAnsi"/>
          <w:sz w:val="24"/>
          <w:szCs w:val="24"/>
          <w:lang w:val="id-ID"/>
        </w:rPr>
      </w:pPr>
      <w:r w:rsidRPr="00452B6F">
        <w:rPr>
          <w:rFonts w:asciiTheme="minorHAnsi" w:hAnsiTheme="minorHAnsi" w:cstheme="minorHAnsi"/>
          <w:sz w:val="24"/>
          <w:szCs w:val="24"/>
          <w:lang w:val="id-ID"/>
        </w:rPr>
        <w:t>Penelitian ini sejalan dengan penelitian yang dilakukan oleh Maria Yosefa Pattipeilohy, dengan judul Faktor-faktor Yang Mempengaruhi Perilaku Ibu Terhadap Ketepatan Kunjungan Antenatal Care di Puskesmas Rekas Kabupaten Manggarai Barat Nusa Tenggara Timur Tahun 2018. Berdasarkan hasil penelitian, diketahui bahwa ada hubungan antara tingkat pengetahuan dengan ketepatan kunjungan ANC dengan nilai p (0,005) &lt; α (0,05). Yang menunjukkan bahwa ibu yang memiliki pengetahuan  yang baik tentang pemeriksaan ANC berpeluang 10,06 kali melakukan pemeriksaan ANC secara tepat.</w:t>
      </w:r>
    </w:p>
    <w:p w:rsidR="00452B6F" w:rsidRPr="00452B6F" w:rsidRDefault="00452B6F" w:rsidP="00452B6F">
      <w:pPr>
        <w:spacing w:after="0" w:line="23" w:lineRule="atLeast"/>
        <w:ind w:firstLine="567"/>
        <w:jc w:val="both"/>
        <w:rPr>
          <w:rFonts w:asciiTheme="minorHAnsi" w:hAnsiTheme="minorHAnsi" w:cstheme="minorHAnsi"/>
          <w:sz w:val="24"/>
          <w:szCs w:val="24"/>
          <w:lang w:val="id-ID"/>
        </w:rPr>
      </w:pPr>
      <w:r w:rsidRPr="00452B6F">
        <w:rPr>
          <w:rFonts w:asciiTheme="minorHAnsi" w:hAnsiTheme="minorHAnsi" w:cstheme="minorHAnsi"/>
          <w:sz w:val="24"/>
          <w:szCs w:val="24"/>
          <w:lang w:val="id-ID"/>
        </w:rPr>
        <w:t xml:space="preserve">Hasil penelitian ini sejalan dengan penelitian yang dilakukan oleh Juni Simorangkir, 2020 dengan judul Hubungan Pengetahuan, Sikap Ibu Hamil Terhadap Kunjungan Antenatal Care di Desa Siopat </w:t>
      </w:r>
      <w:r w:rsidRPr="00452B6F">
        <w:rPr>
          <w:rFonts w:asciiTheme="minorHAnsi" w:hAnsiTheme="minorHAnsi" w:cstheme="minorHAnsi"/>
          <w:sz w:val="24"/>
          <w:szCs w:val="24"/>
          <w:lang w:val="id-ID"/>
        </w:rPr>
        <w:lastRenderedPageBreak/>
        <w:t>Sosor Wilayah Kerja Puskesmas Buhit Kecamatan Pangururan. Hasil penelitian menggunakan perhitungan statistic chi square yang diperoleh adanya hubungan yang bermakna antara pengetahuan denfan kunjungan Antenatal Care (p value=0,001 &lt;0,05.</w:t>
      </w:r>
      <w:r w:rsidR="005E2844">
        <w:rPr>
          <w:rFonts w:asciiTheme="minorHAnsi" w:hAnsiTheme="minorHAnsi" w:cstheme="minorHAnsi"/>
          <w:sz w:val="24"/>
          <w:szCs w:val="24"/>
          <w:lang w:val="id-ID"/>
        </w:rPr>
        <w:fldChar w:fldCharType="begin" w:fldLock="1"/>
      </w:r>
      <w:r w:rsidR="005E2844">
        <w:rPr>
          <w:rFonts w:asciiTheme="minorHAnsi" w:hAnsiTheme="minorHAnsi" w:cstheme="minorHAnsi"/>
          <w:sz w:val="24"/>
          <w:szCs w:val="24"/>
          <w:lang w:val="id-ID"/>
        </w:rPr>
        <w:instrText>ADDIN CSL_CITATION {"citationItems":[{"id":"ITEM-1","itemData":{"author":[{"dropping-particle":"","family":"Simorangkir","given":"Juni","non-dropping-particle":"","parse-names":false,"suffix":""}],"id":"ITEM-1","issued":{"date-parts":[["2020"]]},"publisher":"POLTEKKES KEMENKES MEDAN","title":"HUBUNGAN PENGETAHUAN, SIKAP IBU HAMIL DAN DUKUNGAN SUAMI TERHADAP KUNJUNGAN ANTENATAL K4 DI DESA SIOPAT SOSOR WILAYAH KERJA PUKESMAS BUHIT KEC. PANGURURAN KAB. SAMOSIR TAHUN 2017","type":"article-journal"},"uris":["http://www.mendeley.com/documents/?uuid=ee1daaf9-8a40-4f0a-90a5-56bd17cf767b"]}],"mendeley":{"formattedCitation":"(Simorangkir, 2020)","plainTextFormattedCitation":"(Simorangkir, 2020)","previouslyFormattedCitation":"(Simorangkir, 2020)"},"properties":{"noteIndex":0},"schema":"https://github.com/citation-style-language/schema/raw/master/csl-citation.json"}</w:instrText>
      </w:r>
      <w:r w:rsidR="005E2844">
        <w:rPr>
          <w:rFonts w:asciiTheme="minorHAnsi" w:hAnsiTheme="minorHAnsi" w:cstheme="minorHAnsi"/>
          <w:sz w:val="24"/>
          <w:szCs w:val="24"/>
          <w:lang w:val="id-ID"/>
        </w:rPr>
        <w:fldChar w:fldCharType="separate"/>
      </w:r>
      <w:r w:rsidR="005E2844" w:rsidRPr="005E2844">
        <w:rPr>
          <w:rFonts w:asciiTheme="minorHAnsi" w:hAnsiTheme="minorHAnsi" w:cstheme="minorHAnsi"/>
          <w:noProof/>
          <w:sz w:val="24"/>
          <w:szCs w:val="24"/>
          <w:lang w:val="id-ID"/>
        </w:rPr>
        <w:t>(Simorangkir, 2020)</w:t>
      </w:r>
      <w:r w:rsidR="005E2844">
        <w:rPr>
          <w:rFonts w:asciiTheme="minorHAnsi" w:hAnsiTheme="minorHAnsi" w:cstheme="minorHAnsi"/>
          <w:sz w:val="24"/>
          <w:szCs w:val="24"/>
          <w:lang w:val="id-ID"/>
        </w:rPr>
        <w:fldChar w:fldCharType="end"/>
      </w:r>
    </w:p>
    <w:p w:rsidR="00452B6F" w:rsidRPr="00452B6F" w:rsidRDefault="00452B6F" w:rsidP="00452B6F">
      <w:pPr>
        <w:spacing w:after="0" w:line="23" w:lineRule="atLeast"/>
        <w:ind w:firstLine="567"/>
        <w:jc w:val="both"/>
        <w:rPr>
          <w:rFonts w:asciiTheme="minorHAnsi" w:hAnsiTheme="minorHAnsi" w:cstheme="minorHAnsi"/>
          <w:sz w:val="24"/>
          <w:szCs w:val="24"/>
          <w:lang w:val="id-ID"/>
        </w:rPr>
      </w:pPr>
      <w:r>
        <w:rPr>
          <w:rFonts w:asciiTheme="minorHAnsi" w:hAnsiTheme="minorHAnsi" w:cstheme="minorHAnsi"/>
          <w:sz w:val="24"/>
          <w:szCs w:val="24"/>
          <w:lang w:val="id-ID"/>
        </w:rPr>
        <w:t>Pe</w:t>
      </w:r>
      <w:r w:rsidRPr="00452B6F">
        <w:rPr>
          <w:rFonts w:asciiTheme="minorHAnsi" w:hAnsiTheme="minorHAnsi" w:cstheme="minorHAnsi"/>
          <w:sz w:val="24"/>
          <w:szCs w:val="24"/>
          <w:lang w:val="id-ID"/>
        </w:rPr>
        <w:t>ngetahuan ibu hamil seba</w:t>
      </w:r>
      <w:r>
        <w:rPr>
          <w:rFonts w:asciiTheme="minorHAnsi" w:hAnsiTheme="minorHAnsi" w:cstheme="minorHAnsi"/>
          <w:sz w:val="24"/>
          <w:szCs w:val="24"/>
          <w:lang w:val="id-ID"/>
        </w:rPr>
        <w:t>gai indik</w:t>
      </w:r>
      <w:r w:rsidRPr="00452B6F">
        <w:rPr>
          <w:rFonts w:asciiTheme="minorHAnsi" w:hAnsiTheme="minorHAnsi" w:cstheme="minorHAnsi"/>
          <w:sz w:val="24"/>
          <w:szCs w:val="24"/>
          <w:lang w:val="id-ID"/>
        </w:rPr>
        <w:t>ator seseorang dalam melakukan suatu tindakan, pengetahuan merupakan faktor penting yang mempengaruhi motivasi ibu hamil untuk melakukan kunjungan ANC. Bagi ibu dengan pengetahuan yang tinggi mengenai kesehatan kehamilan menganggap kunjungan ANC bukan sekedar untuk memenuhi kewajiban, melainkan menjadi sebuah kebutuhan untuk kehamilannya. Pengetahuan juga merupakan hasil tahu, dan terjadi setelah seseorang melakukan pengindraan terhadap suatu objek tertentu. Panca intra manusia terdiri dari indera penglihatan, pendengaran, penciuman, perasa dan peraba. Selain itu menurut Notoadmodjo  pengetahuan juga proses pengalaman dan proses belajar dalam pendidikan formal maupun informal.</w:t>
      </w:r>
      <w:r w:rsidR="005E2844">
        <w:rPr>
          <w:rFonts w:asciiTheme="minorHAnsi" w:hAnsiTheme="minorHAnsi" w:cstheme="minorHAnsi"/>
          <w:sz w:val="24"/>
          <w:szCs w:val="24"/>
          <w:lang w:val="id-ID"/>
        </w:rPr>
        <w:fldChar w:fldCharType="begin" w:fldLock="1"/>
      </w:r>
      <w:r w:rsidR="005E2844">
        <w:rPr>
          <w:rFonts w:asciiTheme="minorHAnsi" w:hAnsiTheme="minorHAnsi" w:cstheme="minorHAnsi"/>
          <w:sz w:val="24"/>
          <w:szCs w:val="24"/>
          <w:lang w:val="id-ID"/>
        </w:rPr>
        <w:instrText>ADDIN CSL_CITATION {"citationItems":[{"id":"ITEM-1","itemData":{"ISSN":"2337-3776","author":[{"dropping-particle":"","family":"Rachmawati","given":"Ayu Indah","non-dropping-particle":"","parse-names":false,"suffix":""},{"dropping-particle":"","family":"Puspitasari","given":"Ratna Dewi","non-dropping-particle":"","parse-names":false,"suffix":""},{"dropping-particle":"","family":"Cania","given":"Eka","non-dropping-particle":"","parse-names":false,"suffix":""}],"container-title":"Jurnal Majority","id":"ITEM-1","issue":"1","issued":{"date-parts":[["2017"]]},"page":"72-76","title":"Faktor-faktor yang memengaruhi kunjungan antenatal care (anc) ibu hamil","type":"article-journal","volume":"7"},"uris":["http://www.mendeley.com/documents/?uuid=de7f0227-711a-4a8c-9b14-50e8111e14cc"]}],"mendeley":{"formattedCitation":"(Rachmawati et al., 2017)","plainTextFormattedCitation":"(Rachmawati et al., 2017)","previouslyFormattedCitation":"(Rachmawati et al., 2017)"},"properties":{"noteIndex":0},"schema":"https://github.com/citation-style-language/schema/raw/master/csl-citation.json"}</w:instrText>
      </w:r>
      <w:r w:rsidR="005E2844">
        <w:rPr>
          <w:rFonts w:asciiTheme="minorHAnsi" w:hAnsiTheme="minorHAnsi" w:cstheme="minorHAnsi"/>
          <w:sz w:val="24"/>
          <w:szCs w:val="24"/>
          <w:lang w:val="id-ID"/>
        </w:rPr>
        <w:fldChar w:fldCharType="separate"/>
      </w:r>
      <w:r w:rsidR="005E2844" w:rsidRPr="005E2844">
        <w:rPr>
          <w:rFonts w:asciiTheme="minorHAnsi" w:hAnsiTheme="minorHAnsi" w:cstheme="minorHAnsi"/>
          <w:noProof/>
          <w:sz w:val="24"/>
          <w:szCs w:val="24"/>
          <w:lang w:val="id-ID"/>
        </w:rPr>
        <w:t>(Rachmawati et al., 2017)</w:t>
      </w:r>
      <w:r w:rsidR="005E2844">
        <w:rPr>
          <w:rFonts w:asciiTheme="minorHAnsi" w:hAnsiTheme="minorHAnsi" w:cstheme="minorHAnsi"/>
          <w:sz w:val="24"/>
          <w:szCs w:val="24"/>
          <w:lang w:val="id-ID"/>
        </w:rPr>
        <w:fldChar w:fldCharType="end"/>
      </w:r>
    </w:p>
    <w:p w:rsidR="00452B6F" w:rsidRDefault="00452B6F" w:rsidP="00452B6F">
      <w:pPr>
        <w:spacing w:after="0" w:line="23" w:lineRule="atLeast"/>
        <w:ind w:firstLine="567"/>
        <w:jc w:val="both"/>
        <w:rPr>
          <w:rFonts w:asciiTheme="minorHAnsi" w:hAnsiTheme="minorHAnsi" w:cstheme="minorHAnsi"/>
          <w:sz w:val="24"/>
          <w:szCs w:val="24"/>
          <w:lang w:val="id-ID"/>
        </w:rPr>
      </w:pPr>
      <w:r w:rsidRPr="00452B6F">
        <w:rPr>
          <w:rFonts w:asciiTheme="minorHAnsi" w:hAnsiTheme="minorHAnsi" w:cstheme="minorHAnsi"/>
          <w:sz w:val="24"/>
          <w:szCs w:val="24"/>
          <w:lang w:val="id-ID"/>
        </w:rPr>
        <w:t>Menurut asumsi peneliti pengetahuan ibu sangat penting dalam melakukan Kunjungan Antenatal Care, karena ibu yang memiliki pengetahuan baik ibu tahu apa yang harus ibu lakukan dan ibu pasti akan melakukan kunjungan Antenatal care dengan tepat, sebagian ibu yang berpengetahuan baik mengatakan bahwa pemeriksaan Antenatal care itu penting bagi kesehatan ibu dan janin sehingga ibu tepat melakukan kunjungan, namun sebagian ibu yang berpengetahuan baik tidak tepat melakukan kunjungan ibu mengatakan pemeriksaan Antenatal care itu penting tetapi ibu melakukan kunjungan Antenatal care saat ada keluhan saja, sehingga ibu dikatakan kunjungan Antenatal Care tidak tepat waktu</w:t>
      </w:r>
      <w:r w:rsidRPr="00452B6F">
        <w:rPr>
          <w:rFonts w:asciiTheme="minorHAnsi" w:hAnsiTheme="minorHAnsi" w:cstheme="minorHAnsi"/>
          <w:sz w:val="24"/>
          <w:szCs w:val="24"/>
        </w:rPr>
        <w:t>.</w:t>
      </w:r>
      <w:r w:rsidRPr="00452B6F">
        <w:rPr>
          <w:rFonts w:asciiTheme="minorHAnsi" w:hAnsiTheme="minorHAnsi" w:cstheme="minorHAnsi"/>
          <w:sz w:val="24"/>
          <w:szCs w:val="24"/>
          <w:lang w:val="id-ID"/>
        </w:rPr>
        <w:t xml:space="preserve">     </w:t>
      </w:r>
    </w:p>
    <w:p w:rsidR="00452B6F" w:rsidRPr="00452B6F" w:rsidRDefault="00452B6F" w:rsidP="00452B6F">
      <w:pPr>
        <w:spacing w:after="0" w:line="23" w:lineRule="atLeast"/>
        <w:ind w:firstLine="567"/>
        <w:jc w:val="both"/>
        <w:rPr>
          <w:rFonts w:asciiTheme="minorHAnsi" w:hAnsiTheme="minorHAnsi" w:cstheme="minorHAnsi"/>
          <w:sz w:val="24"/>
          <w:szCs w:val="24"/>
          <w:lang w:val="id-ID"/>
        </w:rPr>
      </w:pPr>
    </w:p>
    <w:p w:rsidR="00452B6F" w:rsidRPr="00452B6F" w:rsidRDefault="00452B6F" w:rsidP="00452B6F">
      <w:pPr>
        <w:spacing w:after="0" w:line="23" w:lineRule="atLeast"/>
        <w:jc w:val="both"/>
        <w:rPr>
          <w:rFonts w:asciiTheme="minorHAnsi" w:hAnsiTheme="minorHAnsi" w:cstheme="minorHAnsi"/>
          <w:bCs/>
          <w:sz w:val="24"/>
          <w:szCs w:val="24"/>
          <w:lang w:val="id-ID"/>
        </w:rPr>
      </w:pPr>
      <w:r w:rsidRPr="00452B6F">
        <w:rPr>
          <w:rFonts w:asciiTheme="minorHAnsi" w:hAnsiTheme="minorHAnsi" w:cstheme="minorHAnsi"/>
          <w:bCs/>
          <w:sz w:val="24"/>
          <w:szCs w:val="24"/>
        </w:rPr>
        <w:t xml:space="preserve">Hubungan Sikap dengan Ketepatan Kunjungan Antenatal Care </w:t>
      </w:r>
    </w:p>
    <w:p w:rsidR="00452B6F" w:rsidRPr="00452B6F" w:rsidRDefault="00452B6F" w:rsidP="00452B6F">
      <w:pPr>
        <w:spacing w:after="0" w:line="23" w:lineRule="atLeast"/>
        <w:ind w:firstLine="567"/>
        <w:jc w:val="both"/>
        <w:rPr>
          <w:rFonts w:asciiTheme="minorHAnsi" w:hAnsiTheme="minorHAnsi" w:cstheme="minorHAnsi"/>
          <w:sz w:val="24"/>
          <w:szCs w:val="24"/>
        </w:rPr>
      </w:pPr>
      <w:r w:rsidRPr="00452B6F">
        <w:rPr>
          <w:rFonts w:asciiTheme="minorHAnsi" w:hAnsiTheme="minorHAnsi" w:cstheme="minorHAnsi"/>
          <w:sz w:val="24"/>
          <w:szCs w:val="24"/>
        </w:rPr>
        <w:t xml:space="preserve">Penelitian ini sejalan dengan penelitian yang dilakukan oleh Juni Simorangkir, dengan </w:t>
      </w:r>
      <w:r w:rsidRPr="00452B6F">
        <w:rPr>
          <w:rFonts w:asciiTheme="minorHAnsi" w:hAnsiTheme="minorHAnsi" w:cstheme="minorHAnsi"/>
          <w:sz w:val="24"/>
          <w:szCs w:val="24"/>
        </w:rPr>
        <w:lastRenderedPageBreak/>
        <w:t xml:space="preserve">judul Hubungan Pengetahuan, Sikap Ibu Hamil dan Kunjungan Suami Terhadap Kunjungan Antenatal K4 di Desa Siopat Sosor Wilayah Kerja Puskesmas Buhit Kecamatan Panuruan Kabupaten Samosir tahun 2017, hasil penelitian menggunakan menggunakan perhitungan statistic chi-square yang diperoleh adanya hubungan bermakna antara sikap dengan kunjungan ANC (p value=0,005&lt;0,05). </w:t>
      </w:r>
    </w:p>
    <w:p w:rsidR="00452B6F" w:rsidRPr="005E2844" w:rsidRDefault="00452B6F" w:rsidP="00452B6F">
      <w:pPr>
        <w:spacing w:after="0" w:line="23" w:lineRule="atLeast"/>
        <w:ind w:firstLine="567"/>
        <w:jc w:val="both"/>
        <w:rPr>
          <w:rFonts w:asciiTheme="minorHAnsi" w:hAnsiTheme="minorHAnsi" w:cstheme="minorHAnsi"/>
          <w:sz w:val="24"/>
          <w:szCs w:val="24"/>
          <w:lang w:val="id-ID"/>
        </w:rPr>
      </w:pPr>
      <w:r w:rsidRPr="00452B6F">
        <w:rPr>
          <w:rFonts w:asciiTheme="minorHAnsi" w:hAnsiTheme="minorHAnsi" w:cstheme="minorHAnsi"/>
          <w:sz w:val="24"/>
          <w:szCs w:val="24"/>
        </w:rPr>
        <w:t xml:space="preserve">Hasil penelitian ini sejalan dengan </w:t>
      </w:r>
      <w:proofErr w:type="gramStart"/>
      <w:r w:rsidRPr="00452B6F">
        <w:rPr>
          <w:rFonts w:asciiTheme="minorHAnsi" w:hAnsiTheme="minorHAnsi" w:cstheme="minorHAnsi"/>
          <w:sz w:val="24"/>
          <w:szCs w:val="24"/>
        </w:rPr>
        <w:t>penelitian  yang</w:t>
      </w:r>
      <w:proofErr w:type="gramEnd"/>
      <w:r w:rsidRPr="00452B6F">
        <w:rPr>
          <w:rFonts w:asciiTheme="minorHAnsi" w:hAnsiTheme="minorHAnsi" w:cstheme="minorHAnsi"/>
          <w:sz w:val="24"/>
          <w:szCs w:val="24"/>
        </w:rPr>
        <w:t xml:space="preserve"> dilakukan oleh Chaerunnisa, diketahui bahwa ada hubungan antara sikap dengan ketepatan kunjungan ANC di Puskesmas Rekas, yang dibuktikan dengan nilai p (0,002) &gt;α (0,5). Yang menunjukkan bahwa ibu yang memiliki sikap yang positiff tentang pemeriksaan ANC berpeluang 1,692 kali melakuk</w:t>
      </w:r>
      <w:r w:rsidR="005E2844">
        <w:rPr>
          <w:rFonts w:asciiTheme="minorHAnsi" w:hAnsiTheme="minorHAnsi" w:cstheme="minorHAnsi"/>
          <w:sz w:val="24"/>
          <w:szCs w:val="24"/>
        </w:rPr>
        <w:t>an pemeriksaan ANC secara tepat</w:t>
      </w:r>
      <w:r w:rsidR="005E2844">
        <w:rPr>
          <w:rFonts w:asciiTheme="minorHAnsi" w:hAnsiTheme="minorHAnsi" w:cstheme="minorHAnsi"/>
          <w:sz w:val="24"/>
          <w:szCs w:val="24"/>
          <w:lang w:val="id-ID"/>
        </w:rPr>
        <w:t xml:space="preserve"> </w:t>
      </w:r>
      <w:r w:rsidR="005E2844">
        <w:rPr>
          <w:rFonts w:asciiTheme="minorHAnsi" w:hAnsiTheme="minorHAnsi" w:cstheme="minorHAnsi"/>
          <w:sz w:val="24"/>
          <w:szCs w:val="24"/>
          <w:lang w:val="id-ID"/>
        </w:rPr>
        <w:fldChar w:fldCharType="begin" w:fldLock="1"/>
      </w:r>
      <w:r w:rsidR="005E2844">
        <w:rPr>
          <w:rFonts w:asciiTheme="minorHAnsi" w:hAnsiTheme="minorHAnsi" w:cstheme="minorHAnsi"/>
          <w:sz w:val="24"/>
          <w:szCs w:val="24"/>
          <w:lang w:val="id-ID"/>
        </w:rPr>
        <w:instrText>ADDIN CSL_CITATION {"citationItems":[{"id":"ITEM-1","itemData":{"author":[{"dropping-particle":"","family":"Pattipeilohy","given":"Maria Yosefa","non-dropping-particle":"","parse-names":false,"suffix":""}],"container-title":"J Chem Inf Model [Internet]","id":"ITEM-1","issue":"9","issued":{"date-parts":[["2017"]]},"page":"1689-1699","title":"Faktor-faktor yang mempengaruhi perilaku ibu terhadap ketepatan kunjungan antenatal care di Puskesmas Rekas Kabupaten Manggarai Barat Nusa Tenggara Timur Tahun 2017","type":"article-journal","volume":"53"},"uris":["http://www.mendeley.com/documents/?uuid=f1275d0b-66b1-4811-913e-d10b2b5702a3"]}],"mendeley":{"formattedCitation":"(Pattipeilohy, 2017)","plainTextFormattedCitation":"(Pattipeilohy, 2017)","previouslyFormattedCitation":"(Pattipeilohy, 2017)"},"properties":{"noteIndex":0},"schema":"https://github.com/citation-style-language/schema/raw/master/csl-citation.json"}</w:instrText>
      </w:r>
      <w:r w:rsidR="005E2844">
        <w:rPr>
          <w:rFonts w:asciiTheme="minorHAnsi" w:hAnsiTheme="minorHAnsi" w:cstheme="minorHAnsi"/>
          <w:sz w:val="24"/>
          <w:szCs w:val="24"/>
          <w:lang w:val="id-ID"/>
        </w:rPr>
        <w:fldChar w:fldCharType="separate"/>
      </w:r>
      <w:r w:rsidR="005E2844" w:rsidRPr="005E2844">
        <w:rPr>
          <w:rFonts w:asciiTheme="minorHAnsi" w:hAnsiTheme="minorHAnsi" w:cstheme="minorHAnsi"/>
          <w:noProof/>
          <w:sz w:val="24"/>
          <w:szCs w:val="24"/>
          <w:lang w:val="id-ID"/>
        </w:rPr>
        <w:t>(Pattipeilohy, 2017)</w:t>
      </w:r>
      <w:r w:rsidR="005E2844">
        <w:rPr>
          <w:rFonts w:asciiTheme="minorHAnsi" w:hAnsiTheme="minorHAnsi" w:cstheme="minorHAnsi"/>
          <w:sz w:val="24"/>
          <w:szCs w:val="24"/>
          <w:lang w:val="id-ID"/>
        </w:rPr>
        <w:fldChar w:fldCharType="end"/>
      </w:r>
    </w:p>
    <w:p w:rsidR="00452B6F" w:rsidRPr="00452B6F" w:rsidRDefault="00452B6F" w:rsidP="00452B6F">
      <w:pPr>
        <w:spacing w:after="0" w:line="23" w:lineRule="atLeast"/>
        <w:ind w:firstLine="567"/>
        <w:jc w:val="both"/>
        <w:rPr>
          <w:rFonts w:asciiTheme="minorHAnsi" w:hAnsiTheme="minorHAnsi" w:cstheme="minorHAnsi"/>
          <w:sz w:val="24"/>
          <w:szCs w:val="24"/>
        </w:rPr>
      </w:pPr>
      <w:proofErr w:type="gramStart"/>
      <w:r w:rsidRPr="00452B6F">
        <w:rPr>
          <w:rFonts w:asciiTheme="minorHAnsi" w:hAnsiTheme="minorHAnsi" w:cstheme="minorHAnsi"/>
          <w:sz w:val="24"/>
          <w:szCs w:val="24"/>
        </w:rPr>
        <w:t>Sikap ibu hamil terhadap layanan pemeriksaan kehamilan mempengaruhi kepatuhannya dalam melakukan kunjungan ANC. Sikap yang positif atau respon yang baik mencerminkan kepeduliannya terhadap kesehatan diri dan janinnya sehingga dapat meningkatkan angka kunjungan.</w:t>
      </w:r>
      <w:proofErr w:type="gramEnd"/>
      <w:r w:rsidRPr="00452B6F">
        <w:rPr>
          <w:rFonts w:asciiTheme="minorHAnsi" w:hAnsiTheme="minorHAnsi" w:cstheme="minorHAnsi"/>
          <w:sz w:val="24"/>
          <w:szCs w:val="24"/>
        </w:rPr>
        <w:t xml:space="preserve"> </w:t>
      </w:r>
      <w:proofErr w:type="gramStart"/>
      <w:r w:rsidRPr="00452B6F">
        <w:rPr>
          <w:rFonts w:asciiTheme="minorHAnsi" w:hAnsiTheme="minorHAnsi" w:cstheme="minorHAnsi"/>
          <w:sz w:val="24"/>
          <w:szCs w:val="24"/>
        </w:rPr>
        <w:t>Sedangkan, sikap yang negatif membuat ibu hamil kehilangan motivasinya untuk melakukan kunjungan ANC.</w:t>
      </w:r>
      <w:proofErr w:type="gramEnd"/>
    </w:p>
    <w:p w:rsidR="00452B6F" w:rsidRDefault="00452B6F" w:rsidP="00452B6F">
      <w:pPr>
        <w:spacing w:after="0" w:line="23" w:lineRule="atLeast"/>
        <w:ind w:firstLine="567"/>
        <w:jc w:val="both"/>
        <w:rPr>
          <w:rFonts w:asciiTheme="minorHAnsi" w:hAnsiTheme="minorHAnsi" w:cstheme="minorHAnsi"/>
          <w:sz w:val="24"/>
          <w:szCs w:val="24"/>
          <w:lang w:val="id-ID"/>
        </w:rPr>
      </w:pPr>
      <w:r w:rsidRPr="00452B6F">
        <w:rPr>
          <w:rFonts w:asciiTheme="minorHAnsi" w:hAnsiTheme="minorHAnsi" w:cstheme="minorHAnsi"/>
          <w:sz w:val="24"/>
          <w:szCs w:val="24"/>
        </w:rPr>
        <w:t xml:space="preserve">Menurut asumsi peneliti sikap seseorang dipengaruhi oleh pengalaman pribadi, kebudayaan, orang lain yang dianggap penting, media </w:t>
      </w:r>
      <w:proofErr w:type="gramStart"/>
      <w:r w:rsidRPr="00452B6F">
        <w:rPr>
          <w:rFonts w:asciiTheme="minorHAnsi" w:hAnsiTheme="minorHAnsi" w:cstheme="minorHAnsi"/>
          <w:sz w:val="24"/>
          <w:szCs w:val="24"/>
        </w:rPr>
        <w:t>massa</w:t>
      </w:r>
      <w:proofErr w:type="gramEnd"/>
      <w:r w:rsidRPr="00452B6F">
        <w:rPr>
          <w:rFonts w:asciiTheme="minorHAnsi" w:hAnsiTheme="minorHAnsi" w:cstheme="minorHAnsi"/>
          <w:sz w:val="24"/>
          <w:szCs w:val="24"/>
        </w:rPr>
        <w:t xml:space="preserve">, serta faktor emosi dalam diri individu. </w:t>
      </w:r>
      <w:proofErr w:type="gramStart"/>
      <w:r w:rsidRPr="00452B6F">
        <w:rPr>
          <w:rFonts w:asciiTheme="minorHAnsi" w:hAnsiTheme="minorHAnsi" w:cstheme="minorHAnsi"/>
          <w:sz w:val="24"/>
          <w:szCs w:val="24"/>
        </w:rPr>
        <w:t>Untuk meningkatkan sikap positif ibu terhadap pentingnya Antenatal Care dapat melalui penyuluhan kesehatan, pendekatan terhadap tokoh masyarakat.</w:t>
      </w:r>
      <w:proofErr w:type="gramEnd"/>
      <w:r w:rsidRPr="00452B6F">
        <w:rPr>
          <w:rFonts w:asciiTheme="minorHAnsi" w:hAnsiTheme="minorHAnsi" w:cstheme="minorHAnsi"/>
          <w:sz w:val="24"/>
          <w:szCs w:val="24"/>
        </w:rPr>
        <w:t xml:space="preserve"> Hasil penelitian yang didapatkan dilapangan ibu yang sikap nya positif ia akan melakukan pemeriksaan tepat waktu karena ibu tahu akan pentingnya melakukan kunjungan Antenatal care, sebagian reponden yang memiliki sikap negatif ia mengatakan bahwa melakukan kunjungan Antenatal Care saat ada keluhan saja sehingga cakupan kunjungan Antenatal Care nya tidak tepat waktu. </w:t>
      </w:r>
    </w:p>
    <w:p w:rsidR="00452B6F" w:rsidRPr="00452B6F" w:rsidRDefault="00452B6F" w:rsidP="00452B6F">
      <w:pPr>
        <w:spacing w:after="0" w:line="23" w:lineRule="atLeast"/>
        <w:ind w:firstLine="567"/>
        <w:jc w:val="both"/>
        <w:rPr>
          <w:rFonts w:asciiTheme="minorHAnsi" w:hAnsiTheme="minorHAnsi" w:cstheme="minorHAnsi"/>
          <w:sz w:val="24"/>
          <w:szCs w:val="24"/>
          <w:lang w:val="id-ID"/>
        </w:rPr>
      </w:pPr>
    </w:p>
    <w:p w:rsidR="00452B6F" w:rsidRPr="00452B6F" w:rsidRDefault="00452B6F" w:rsidP="00452B6F">
      <w:pPr>
        <w:spacing w:after="0" w:line="23" w:lineRule="atLeast"/>
        <w:jc w:val="both"/>
        <w:rPr>
          <w:rFonts w:asciiTheme="minorHAnsi" w:hAnsiTheme="minorHAnsi" w:cstheme="minorHAnsi"/>
          <w:bCs/>
          <w:sz w:val="24"/>
          <w:szCs w:val="24"/>
        </w:rPr>
      </w:pPr>
      <w:r w:rsidRPr="00452B6F">
        <w:rPr>
          <w:rFonts w:asciiTheme="minorHAnsi" w:hAnsiTheme="minorHAnsi" w:cstheme="minorHAnsi"/>
          <w:bCs/>
          <w:sz w:val="24"/>
          <w:szCs w:val="24"/>
        </w:rPr>
        <w:lastRenderedPageBreak/>
        <w:t xml:space="preserve">Hubungan </w:t>
      </w:r>
      <w:r w:rsidRPr="00452B6F">
        <w:rPr>
          <w:rFonts w:asciiTheme="minorHAnsi" w:hAnsiTheme="minorHAnsi" w:cstheme="minorHAnsi"/>
          <w:bCs/>
          <w:sz w:val="24"/>
          <w:szCs w:val="24"/>
          <w:lang w:val="id-ID"/>
        </w:rPr>
        <w:t xml:space="preserve">Status Pekerjaan </w:t>
      </w:r>
      <w:r w:rsidRPr="00452B6F">
        <w:rPr>
          <w:rFonts w:asciiTheme="minorHAnsi" w:hAnsiTheme="minorHAnsi" w:cstheme="minorHAnsi"/>
          <w:bCs/>
          <w:sz w:val="24"/>
          <w:szCs w:val="24"/>
        </w:rPr>
        <w:t xml:space="preserve">dengan Kepatuhan Kunjungan ANC pada Ibu Hamil </w:t>
      </w:r>
    </w:p>
    <w:p w:rsidR="00452B6F" w:rsidRPr="00452B6F" w:rsidRDefault="00452B6F" w:rsidP="00452B6F">
      <w:pPr>
        <w:spacing w:after="0" w:line="23" w:lineRule="atLeast"/>
        <w:ind w:firstLine="567"/>
        <w:jc w:val="both"/>
        <w:rPr>
          <w:rFonts w:asciiTheme="minorHAnsi" w:hAnsiTheme="minorHAnsi" w:cstheme="minorHAnsi"/>
          <w:sz w:val="24"/>
          <w:szCs w:val="24"/>
          <w:lang w:val="id-ID"/>
        </w:rPr>
      </w:pPr>
      <w:r w:rsidRPr="00452B6F">
        <w:rPr>
          <w:rFonts w:asciiTheme="minorHAnsi" w:hAnsiTheme="minorHAnsi" w:cstheme="minorHAnsi"/>
          <w:sz w:val="24"/>
          <w:szCs w:val="24"/>
          <w:lang w:val="id-ID"/>
        </w:rPr>
        <w:t>Penelitian ini sejalan dengan penelitian yang dialakukan oleh Nur Inayah 2018 dengan judul Hubungan Pendidikan, Pekerjaan dan Dukungan Suami Terhadap Keteraturan  Kunjungan ANC Pada Ibu Hamil Trimester III, dari hasil penelitian didapatkan hasil uji statistik diperoleh nilai p value pekerjaan (p=0,032) pendidikan (p=0,034), yang artinya ada hubungan antara pekerjaan, dan pendidikan dengan keteraturan kunjungan AN</w:t>
      </w:r>
      <w:r w:rsidR="005E2844">
        <w:rPr>
          <w:rFonts w:asciiTheme="minorHAnsi" w:hAnsiTheme="minorHAnsi" w:cstheme="minorHAnsi"/>
          <w:sz w:val="24"/>
          <w:szCs w:val="24"/>
          <w:lang w:val="id-ID"/>
        </w:rPr>
        <w:t xml:space="preserve">C pada ibu hamil trimester III </w:t>
      </w:r>
      <w:r w:rsidR="005E2844">
        <w:rPr>
          <w:rFonts w:asciiTheme="minorHAnsi" w:hAnsiTheme="minorHAnsi" w:cstheme="minorHAnsi"/>
          <w:sz w:val="24"/>
          <w:szCs w:val="24"/>
          <w:lang w:val="id-ID"/>
        </w:rPr>
        <w:fldChar w:fldCharType="begin" w:fldLock="1"/>
      </w:r>
      <w:r w:rsidR="003A4AEB">
        <w:rPr>
          <w:rFonts w:asciiTheme="minorHAnsi" w:hAnsiTheme="minorHAnsi" w:cstheme="minorHAnsi"/>
          <w:sz w:val="24"/>
          <w:szCs w:val="24"/>
          <w:lang w:val="id-ID"/>
        </w:rPr>
        <w:instrText>ADDIN CSL_CITATION {"citationItems":[{"id":"ITEM-1","itemData":{"author":[{"dropping-particle":"","family":"Rauf","given":"Nur Inayah","non-dropping-particle":"","parse-names":false,"suffix":""},{"dropping-particle":"","family":"Amir","given":"M Y","non-dropping-particle":"","parse-names":false,"suffix":""},{"dropping-particle":"","family":"Akk","given":"B","non-dropping-particle":"","parse-names":false,"suffix":""},{"dropping-particle":"","family":"Masyarakat","given":"F K","non-dropping-particle":"","parse-names":false,"suffix":""}],"container-title":"Public Health","id":"ITEM-1","issued":{"date-parts":[["2013"]]},"page":"1-11","title":"Faktor Yang Berhubungan Dengan Pemanfaatan Pelayanan Antenatal Care di Puskesmas Minasa Upa Kota Makassar Tahun 2013","type":"article-journal"},"uris":["http://www.mendeley.com/documents/?uuid=ef602f59-078e-4178-b900-9b823a117c68"]}],"mendeley":{"formattedCitation":"(Rauf et al., 2013)","plainTextFormattedCitation":"(Rauf et al., 2013)","previouslyFormattedCitation":"(Rauf et al., 2013)"},"properties":{"noteIndex":0},"schema":"https://github.com/citation-style-language/schema/raw/master/csl-citation.json"}</w:instrText>
      </w:r>
      <w:r w:rsidR="005E2844">
        <w:rPr>
          <w:rFonts w:asciiTheme="minorHAnsi" w:hAnsiTheme="minorHAnsi" w:cstheme="minorHAnsi"/>
          <w:sz w:val="24"/>
          <w:szCs w:val="24"/>
          <w:lang w:val="id-ID"/>
        </w:rPr>
        <w:fldChar w:fldCharType="separate"/>
      </w:r>
      <w:r w:rsidR="005E2844" w:rsidRPr="005E2844">
        <w:rPr>
          <w:rFonts w:asciiTheme="minorHAnsi" w:hAnsiTheme="minorHAnsi" w:cstheme="minorHAnsi"/>
          <w:noProof/>
          <w:sz w:val="24"/>
          <w:szCs w:val="24"/>
          <w:lang w:val="id-ID"/>
        </w:rPr>
        <w:t>(Rauf et al., 2013)</w:t>
      </w:r>
      <w:r w:rsidR="005E2844">
        <w:rPr>
          <w:rFonts w:asciiTheme="minorHAnsi" w:hAnsiTheme="minorHAnsi" w:cstheme="minorHAnsi"/>
          <w:sz w:val="24"/>
          <w:szCs w:val="24"/>
          <w:lang w:val="id-ID"/>
        </w:rPr>
        <w:fldChar w:fldCharType="end"/>
      </w:r>
    </w:p>
    <w:p w:rsidR="00452B6F" w:rsidRPr="00452B6F" w:rsidRDefault="003A4AEB" w:rsidP="00452B6F">
      <w:pPr>
        <w:spacing w:after="0" w:line="23" w:lineRule="atLeast"/>
        <w:ind w:firstLine="567"/>
        <w:jc w:val="both"/>
        <w:rPr>
          <w:rFonts w:asciiTheme="minorHAnsi" w:hAnsiTheme="minorHAnsi" w:cstheme="minorHAnsi"/>
          <w:sz w:val="24"/>
          <w:szCs w:val="24"/>
          <w:lang w:val="id-ID"/>
        </w:rPr>
      </w:pPr>
      <w:r>
        <w:rPr>
          <w:rFonts w:asciiTheme="minorHAnsi" w:hAnsiTheme="minorHAnsi" w:cstheme="minorHAnsi"/>
          <w:sz w:val="24"/>
          <w:szCs w:val="24"/>
          <w:lang w:val="id-ID"/>
        </w:rPr>
        <w:t xml:space="preserve">Status </w:t>
      </w:r>
      <w:r w:rsidR="00452B6F" w:rsidRPr="00452B6F">
        <w:rPr>
          <w:rFonts w:asciiTheme="minorHAnsi" w:hAnsiTheme="minorHAnsi" w:cstheme="minorHAnsi"/>
          <w:sz w:val="24"/>
          <w:szCs w:val="24"/>
          <w:lang w:val="id-ID"/>
        </w:rPr>
        <w:t>pekerjaan ibu hamil yang bekerja dengan aktivitas tinggi dan padat lebih memilih untuk mementingkan karirnya dibandingkan dengan  kesehatannya sendiri, sehingga sulit untuk patuh dalam melakukan kunjungan ANC dibandingkan dengan ibu rumah tangga yang memiliki waktu yang lebih luang untuk dapat  mengatur dan  menjadwalkan kunjungan ANC secara optimal. Banyak ibu-ibu bekerja mencari nafkah, baik untuk kepentingan sendiri maupun keluarga. Faktor bekerja saja Nampak berpengaruh pada ibu sebagai timbulnya suatu masalah pada ketidakaktifan ibu berkunjung ke pelayanan ANC karena mereka mencari nafkah untuk memenuhi kebutuhan  yang belum cukup, yang berdampak pada tidak adanya waktu para ibu</w:t>
      </w:r>
      <w:r>
        <w:rPr>
          <w:rFonts w:asciiTheme="minorHAnsi" w:hAnsiTheme="minorHAnsi" w:cstheme="minorHAnsi"/>
          <w:sz w:val="24"/>
          <w:szCs w:val="24"/>
          <w:lang w:val="id-ID"/>
        </w:rPr>
        <w:t xml:space="preserve"> untuk aktif pada kunjungan ANC </w:t>
      </w:r>
      <w:r>
        <w:rPr>
          <w:rFonts w:asciiTheme="minorHAnsi" w:hAnsiTheme="minorHAnsi" w:cstheme="minorHAnsi"/>
          <w:sz w:val="24"/>
          <w:szCs w:val="24"/>
          <w:lang w:val="id-ID"/>
        </w:rPr>
        <w:fldChar w:fldCharType="begin" w:fldLock="1"/>
      </w:r>
      <w:r>
        <w:rPr>
          <w:rFonts w:asciiTheme="minorHAnsi" w:hAnsiTheme="minorHAnsi" w:cstheme="minorHAnsi"/>
          <w:sz w:val="24"/>
          <w:szCs w:val="24"/>
          <w:lang w:val="id-ID"/>
        </w:rPr>
        <w:instrText>ADDIN CSL_CITATION {"citationItems":[{"id":"ITEM-1","itemData":{"ISSN":"2337-3776","author":[{"dropping-particle":"","family":"Rachmawati","given":"Ayu Indah","non-dropping-particle":"","parse-names":false,"suffix":""},{"dropping-particle":"","family":"Puspitasari","given":"Ratna Dewi","non-dropping-particle":"","parse-names":false,"suffix":""},{"dropping-particle":"","family":"Cania","given":"Eka","non-dropping-particle":"","parse-names":false,"suffix":""}],"container-title":"Jurnal Majority","id":"ITEM-1","issue":"1","issued":{"date-parts":[["2017"]]},"page":"72-76","title":"Faktor-faktor yang memengaruhi kunjungan antenatal care (anc) ibu hamil","type":"article-journal","volume":"7"},"uris":["http://www.mendeley.com/documents/?uuid=de7f0227-711a-4a8c-9b14-50e8111e14cc"]}],"mendeley":{"formattedCitation":"(Rachmawati et al., 2017)","plainTextFormattedCitation":"(Rachmawati et al., 2017)"},"properties":{"noteIndex":0},"schema":"https://github.com/citation-style-language/schema/raw/master/csl-citation.json"}</w:instrText>
      </w:r>
      <w:r>
        <w:rPr>
          <w:rFonts w:asciiTheme="minorHAnsi" w:hAnsiTheme="minorHAnsi" w:cstheme="minorHAnsi"/>
          <w:sz w:val="24"/>
          <w:szCs w:val="24"/>
          <w:lang w:val="id-ID"/>
        </w:rPr>
        <w:fldChar w:fldCharType="separate"/>
      </w:r>
      <w:r w:rsidRPr="003A4AEB">
        <w:rPr>
          <w:rFonts w:asciiTheme="minorHAnsi" w:hAnsiTheme="minorHAnsi" w:cstheme="minorHAnsi"/>
          <w:noProof/>
          <w:sz w:val="24"/>
          <w:szCs w:val="24"/>
          <w:lang w:val="id-ID"/>
        </w:rPr>
        <w:t>(Rachmawati et al., 2017)</w:t>
      </w:r>
      <w:r>
        <w:rPr>
          <w:rFonts w:asciiTheme="minorHAnsi" w:hAnsiTheme="minorHAnsi" w:cstheme="minorHAnsi"/>
          <w:sz w:val="24"/>
          <w:szCs w:val="24"/>
          <w:lang w:val="id-ID"/>
        </w:rPr>
        <w:fldChar w:fldCharType="end"/>
      </w:r>
      <w:r>
        <w:rPr>
          <w:rFonts w:asciiTheme="minorHAnsi" w:hAnsiTheme="minorHAnsi" w:cstheme="minorHAnsi"/>
          <w:sz w:val="24"/>
          <w:szCs w:val="24"/>
          <w:lang w:val="id-ID"/>
        </w:rPr>
        <w:t>.</w:t>
      </w:r>
    </w:p>
    <w:p w:rsidR="00452B6F" w:rsidRPr="00452B6F" w:rsidRDefault="00452B6F" w:rsidP="004210EF">
      <w:pPr>
        <w:spacing w:after="0" w:line="240" w:lineRule="atLeast"/>
        <w:ind w:firstLine="567"/>
        <w:jc w:val="both"/>
        <w:rPr>
          <w:rFonts w:asciiTheme="minorHAnsi" w:hAnsiTheme="minorHAnsi" w:cstheme="minorHAnsi"/>
          <w:sz w:val="24"/>
          <w:szCs w:val="24"/>
          <w:lang w:val="id-ID"/>
        </w:rPr>
      </w:pPr>
      <w:r w:rsidRPr="00452B6F">
        <w:rPr>
          <w:rFonts w:asciiTheme="minorHAnsi" w:hAnsiTheme="minorHAnsi" w:cstheme="minorHAnsi"/>
          <w:sz w:val="24"/>
          <w:szCs w:val="24"/>
          <w:lang w:val="id-ID"/>
        </w:rPr>
        <w:t>Menurut asumsi peneliti status pekerjaan erat kaitannya dengan ketepatan kunjungan Antenatal Care pada ibu hamil, menurut hasil yang di dapatkan selama penelitian ibu mengatakan sibuk dengan pekerjaannya sehingga ibu tidak melakukan kunjungan Antenatal Care ibu mengatakan jika ada keluhan ibu melakukan kunjungan Antenatal Care, namun sebagian ibu yang bekerja ada yang tepat melakukan kunjungan Antenatal Care, ibu mengatakan walaupun ibu dalam keadaan bekerja ibu tetap harus melakukan kunjungan Antenatal Care demi Kesehatan ibu dan bayi serta untuk mengetahui perkembangan janin</w:t>
      </w:r>
      <w:r w:rsidRPr="00452B6F">
        <w:rPr>
          <w:rFonts w:asciiTheme="minorHAnsi" w:hAnsiTheme="minorHAnsi" w:cstheme="minorHAnsi"/>
          <w:sz w:val="24"/>
          <w:szCs w:val="24"/>
        </w:rPr>
        <w:t>.</w:t>
      </w:r>
    </w:p>
    <w:p w:rsidR="00452B6F" w:rsidRPr="00452B6F" w:rsidRDefault="00452B6F" w:rsidP="004210EF">
      <w:pPr>
        <w:spacing w:after="0" w:line="240" w:lineRule="atLeast"/>
        <w:ind w:firstLine="567"/>
        <w:jc w:val="both"/>
        <w:rPr>
          <w:rFonts w:asciiTheme="minorHAnsi" w:hAnsiTheme="minorHAnsi" w:cstheme="minorHAnsi"/>
          <w:sz w:val="24"/>
          <w:szCs w:val="24"/>
          <w:lang w:val="id-ID"/>
        </w:rPr>
      </w:pPr>
      <w:proofErr w:type="gramStart"/>
      <w:r w:rsidRPr="00452B6F">
        <w:rPr>
          <w:rFonts w:asciiTheme="minorHAnsi" w:hAnsiTheme="minorHAnsi" w:cstheme="minorHAnsi"/>
          <w:sz w:val="24"/>
          <w:szCs w:val="24"/>
        </w:rPr>
        <w:lastRenderedPageBreak/>
        <w:t>Paritas pertama kali cenderung berisiko karena rahim ibu baru pertama kali menerima hasil konsepsi.</w:t>
      </w:r>
      <w:proofErr w:type="gramEnd"/>
      <w:r w:rsidRPr="00452B6F">
        <w:rPr>
          <w:rFonts w:asciiTheme="minorHAnsi" w:hAnsiTheme="minorHAnsi" w:cstheme="minorHAnsi"/>
          <w:sz w:val="24"/>
          <w:szCs w:val="24"/>
        </w:rPr>
        <w:t xml:space="preserve"> </w:t>
      </w:r>
      <w:proofErr w:type="gramStart"/>
      <w:r w:rsidRPr="00452B6F">
        <w:rPr>
          <w:rFonts w:asciiTheme="minorHAnsi" w:hAnsiTheme="minorHAnsi" w:cstheme="minorHAnsi"/>
          <w:sz w:val="24"/>
          <w:szCs w:val="24"/>
        </w:rPr>
        <w:t>Keluwesan otot rahim masih terbatas untuk pertumbuhan janin.</w:t>
      </w:r>
      <w:proofErr w:type="gramEnd"/>
      <w:r w:rsidRPr="00452B6F">
        <w:rPr>
          <w:rFonts w:asciiTheme="minorHAnsi" w:hAnsiTheme="minorHAnsi" w:cstheme="minorHAnsi"/>
          <w:sz w:val="24"/>
          <w:szCs w:val="24"/>
        </w:rPr>
        <w:t xml:space="preserve"> Pada ibu primigravida, kehamilan merupakan hal yang pertama bagi mereka sehingga secara tidak langsung </w:t>
      </w:r>
      <w:proofErr w:type="gramStart"/>
      <w:r w:rsidRPr="00452B6F">
        <w:rPr>
          <w:rFonts w:asciiTheme="minorHAnsi" w:hAnsiTheme="minorHAnsi" w:cstheme="minorHAnsi"/>
          <w:sz w:val="24"/>
          <w:szCs w:val="24"/>
        </w:rPr>
        <w:t>akan</w:t>
      </w:r>
      <w:proofErr w:type="gramEnd"/>
      <w:r w:rsidRPr="00452B6F">
        <w:rPr>
          <w:rFonts w:asciiTheme="minorHAnsi" w:hAnsiTheme="minorHAnsi" w:cstheme="minorHAnsi"/>
          <w:sz w:val="24"/>
          <w:szCs w:val="24"/>
        </w:rPr>
        <w:t xml:space="preserve"> le</w:t>
      </w:r>
      <w:r>
        <w:rPr>
          <w:rFonts w:asciiTheme="minorHAnsi" w:hAnsiTheme="minorHAnsi" w:cstheme="minorHAnsi"/>
          <w:sz w:val="24"/>
          <w:szCs w:val="24"/>
        </w:rPr>
        <w:t>bih memperhatikan kehamilannya.</w:t>
      </w:r>
      <w:r>
        <w:rPr>
          <w:rFonts w:asciiTheme="minorHAnsi" w:hAnsiTheme="minorHAnsi" w:cstheme="minorHAnsi"/>
          <w:sz w:val="24"/>
          <w:szCs w:val="24"/>
          <w:lang w:val="id-ID"/>
        </w:rPr>
        <w:t xml:space="preserve"> </w:t>
      </w:r>
    </w:p>
    <w:p w:rsidR="00452B6F" w:rsidRPr="00452B6F" w:rsidRDefault="00452B6F" w:rsidP="004210EF">
      <w:pPr>
        <w:spacing w:after="0" w:line="240" w:lineRule="atLeast"/>
        <w:ind w:firstLine="567"/>
        <w:jc w:val="both"/>
        <w:rPr>
          <w:rFonts w:asciiTheme="minorHAnsi" w:hAnsiTheme="minorHAnsi" w:cstheme="minorHAnsi"/>
          <w:sz w:val="24"/>
          <w:szCs w:val="24"/>
        </w:rPr>
      </w:pPr>
      <w:r>
        <w:rPr>
          <w:rFonts w:asciiTheme="minorHAnsi" w:hAnsiTheme="minorHAnsi" w:cstheme="minorHAnsi"/>
          <w:sz w:val="24"/>
          <w:szCs w:val="24"/>
          <w:lang w:val="id-ID"/>
        </w:rPr>
        <w:t>Ibu Hamil beranggapan</w:t>
      </w:r>
      <w:r w:rsidRPr="00452B6F">
        <w:rPr>
          <w:rFonts w:asciiTheme="minorHAnsi" w:hAnsiTheme="minorHAnsi" w:cstheme="minorHAnsi"/>
          <w:sz w:val="24"/>
          <w:szCs w:val="24"/>
        </w:rPr>
        <w:t xml:space="preserve"> bahwa pemeriksaan kehamilan merupa</w:t>
      </w:r>
      <w:r>
        <w:rPr>
          <w:rFonts w:asciiTheme="minorHAnsi" w:hAnsiTheme="minorHAnsi" w:cstheme="minorHAnsi"/>
          <w:sz w:val="24"/>
          <w:szCs w:val="24"/>
        </w:rPr>
        <w:t>kan s</w:t>
      </w:r>
      <w:r w:rsidRPr="00452B6F">
        <w:rPr>
          <w:rFonts w:asciiTheme="minorHAnsi" w:hAnsiTheme="minorHAnsi" w:cstheme="minorHAnsi"/>
          <w:sz w:val="24"/>
          <w:szCs w:val="24"/>
        </w:rPr>
        <w:t xml:space="preserve">atu hal yang baru. </w:t>
      </w:r>
      <w:proofErr w:type="gramStart"/>
      <w:r w:rsidRPr="00452B6F">
        <w:rPr>
          <w:rFonts w:asciiTheme="minorHAnsi" w:hAnsiTheme="minorHAnsi" w:cstheme="minorHAnsi"/>
          <w:sz w:val="24"/>
          <w:szCs w:val="24"/>
        </w:rPr>
        <w:t>Namun, pada ibu multigravida sudah mempunyai pengalaman memeriksakan kehamilan dan riwayat melahirkan anak.</w:t>
      </w:r>
      <w:proofErr w:type="gramEnd"/>
      <w:r w:rsidRPr="00452B6F">
        <w:rPr>
          <w:rFonts w:asciiTheme="minorHAnsi" w:hAnsiTheme="minorHAnsi" w:cstheme="minorHAnsi"/>
          <w:sz w:val="24"/>
          <w:szCs w:val="24"/>
        </w:rPr>
        <w:t xml:space="preserve"> Mereka menganggap sudah pernah memiliki pengalaman sehingga cenderung kurang termotivasi untuk melakukan pemeriksaan kehamilan yang berikutnya</w:t>
      </w:r>
      <w:r w:rsidRPr="00452B6F">
        <w:rPr>
          <w:rFonts w:asciiTheme="minorHAnsi" w:hAnsiTheme="minorHAnsi" w:cstheme="minorHAnsi"/>
          <w:sz w:val="24"/>
          <w:szCs w:val="24"/>
          <w:lang w:val="id-ID"/>
        </w:rPr>
        <w:t xml:space="preserve"> </w:t>
      </w:r>
      <w:r w:rsidR="00786352" w:rsidRPr="00452B6F">
        <w:rPr>
          <w:rFonts w:asciiTheme="minorHAnsi" w:hAnsiTheme="minorHAnsi" w:cstheme="minorHAnsi"/>
          <w:sz w:val="24"/>
          <w:szCs w:val="24"/>
        </w:rPr>
        <w:fldChar w:fldCharType="begin" w:fldLock="1"/>
      </w:r>
      <w:r w:rsidR="00733C06">
        <w:rPr>
          <w:rFonts w:asciiTheme="minorHAnsi" w:hAnsiTheme="minorHAnsi" w:cstheme="minorHAnsi"/>
          <w:sz w:val="24"/>
          <w:szCs w:val="24"/>
        </w:rPr>
        <w:instrText>ADDIN CSL_CITATION {"citationItems":[{"id":"ITEM-1","itemData":{"author":[{"dropping-particle":"","family":"Wago","given":"Fransisca C B","non-dropping-particle":"","parse-names":false,"suffix":""},{"dropping-particle":"","family":"Nabuasa","given":"Engelina","non-dropping-particle":"","parse-names":false,"suffix":""},{"dropping-particle":"","family":"Tira","given":"Deviarbi S","non-dropping-particle":"","parse-names":false,"suffix":""}],"id":"ITEM-1","issue":"1","issued":{"date-parts":[["2021"]]},"page":"37-43","title":"Media Kesehatan Masyarakat Media Kesehatan Masyarakat","type":"article-journal","volume":"3"},"uris":["http://www.mendeley.com/documents/?uuid=bb6018ab-2817-4824-a889-19be3ea9533e","http://www.mendeley.com/documents/?uuid=e3a4bc87-3cc4-44d7-b817-f69c1b8c7d48","http://www.mendeley.com/documents/?uuid=cff2b851-9e76-4593-9d55-8f266c0992ca","http://www.mendeley.com/documents/?uuid=b113a850-82fa-4b64-9873-d1dd4ed261a4","http://www.mendeley.com/documents/?uuid=2c899c4c-6076-44a3-8792-4915e1c2929e"]}],"mendeley":{"formattedCitation":"(Wago et al., 2021)","plainTextFormattedCitation":"(Wago et al., 2021)","previouslyFormattedCitation":"(Wago et al., 2021)"},"properties":{"noteIndex":0},"schema":"https://github.com/citation-style-language/schema/raw/master/csl-citation.json"}</w:instrText>
      </w:r>
      <w:r w:rsidR="00786352" w:rsidRPr="00452B6F">
        <w:rPr>
          <w:rFonts w:asciiTheme="minorHAnsi" w:hAnsiTheme="minorHAnsi" w:cstheme="minorHAnsi"/>
          <w:sz w:val="24"/>
          <w:szCs w:val="24"/>
        </w:rPr>
        <w:fldChar w:fldCharType="separate"/>
      </w:r>
      <w:r w:rsidR="00733C06" w:rsidRPr="00733C06">
        <w:rPr>
          <w:rFonts w:asciiTheme="minorHAnsi" w:hAnsiTheme="minorHAnsi" w:cstheme="minorHAnsi"/>
          <w:noProof/>
          <w:sz w:val="24"/>
          <w:szCs w:val="24"/>
        </w:rPr>
        <w:t>(Wago et al., 2021)</w:t>
      </w:r>
      <w:r w:rsidR="00786352" w:rsidRPr="00452B6F">
        <w:rPr>
          <w:rFonts w:asciiTheme="minorHAnsi" w:hAnsiTheme="minorHAnsi" w:cstheme="minorHAnsi"/>
          <w:sz w:val="24"/>
          <w:szCs w:val="24"/>
          <w:lang w:val="id-ID"/>
        </w:rPr>
        <w:fldChar w:fldCharType="end"/>
      </w:r>
      <w:r w:rsidRPr="00452B6F">
        <w:rPr>
          <w:rFonts w:asciiTheme="minorHAnsi" w:hAnsiTheme="minorHAnsi" w:cstheme="minorHAnsi"/>
          <w:sz w:val="24"/>
          <w:szCs w:val="24"/>
        </w:rPr>
        <w:t>.</w:t>
      </w:r>
    </w:p>
    <w:p w:rsidR="00452B6F" w:rsidRPr="004C1E3D" w:rsidRDefault="00452B6F" w:rsidP="004210EF">
      <w:pPr>
        <w:spacing w:after="0" w:line="240" w:lineRule="atLeast"/>
        <w:ind w:firstLine="567"/>
        <w:jc w:val="both"/>
        <w:rPr>
          <w:rFonts w:ascii="Times New Roman" w:hAnsi="Times New Roman"/>
        </w:rPr>
      </w:pPr>
      <w:r w:rsidRPr="00452B6F">
        <w:rPr>
          <w:rFonts w:asciiTheme="minorHAnsi" w:hAnsiTheme="minorHAnsi" w:cstheme="minorHAnsi"/>
          <w:sz w:val="24"/>
          <w:szCs w:val="24"/>
          <w:lang w:val="id-ID"/>
        </w:rPr>
        <w:t xml:space="preserve">Menurut asumsi peneliti, ibu yang pertama kali hamil merupakan hal yang baru sehingga mempunyai motivasi yang tinggi dalam melakukan pemeriksaan kunjungan </w:t>
      </w:r>
      <w:r w:rsidRPr="00452B6F">
        <w:rPr>
          <w:rFonts w:asciiTheme="minorHAnsi" w:hAnsiTheme="minorHAnsi" w:cstheme="minorHAnsi"/>
          <w:i/>
          <w:sz w:val="24"/>
          <w:szCs w:val="24"/>
        </w:rPr>
        <w:t>antenatal</w:t>
      </w:r>
      <w:r>
        <w:rPr>
          <w:rFonts w:asciiTheme="minorHAnsi" w:hAnsiTheme="minorHAnsi" w:cstheme="minorHAnsi"/>
          <w:i/>
          <w:sz w:val="24"/>
          <w:szCs w:val="24"/>
          <w:lang w:val="id-ID"/>
        </w:rPr>
        <w:t xml:space="preserve"> </w:t>
      </w:r>
      <w:r w:rsidRPr="00452B6F">
        <w:rPr>
          <w:rFonts w:asciiTheme="minorHAnsi" w:hAnsiTheme="minorHAnsi" w:cstheme="minorHAnsi"/>
          <w:i/>
          <w:sz w:val="24"/>
          <w:szCs w:val="24"/>
        </w:rPr>
        <w:t>care</w:t>
      </w:r>
      <w:r w:rsidRPr="00452B6F">
        <w:rPr>
          <w:rFonts w:asciiTheme="minorHAnsi" w:hAnsiTheme="minorHAnsi" w:cstheme="minorHAnsi"/>
          <w:sz w:val="24"/>
          <w:szCs w:val="24"/>
          <w:lang w:val="id-ID"/>
        </w:rPr>
        <w:t xml:space="preserve">. Sebaliknya ibu yang sudah pernah mempunyai anak lebih dari satu orang mempunyai anggapan bahwa ia sudah memiliki pengalaman sehingga </w:t>
      </w:r>
      <w:r w:rsidRPr="00452B6F">
        <w:rPr>
          <w:rFonts w:asciiTheme="minorHAnsi" w:hAnsiTheme="minorHAnsi" w:cstheme="minorHAnsi"/>
          <w:sz w:val="24"/>
          <w:szCs w:val="24"/>
        </w:rPr>
        <w:t xml:space="preserve">ibu hamil </w:t>
      </w:r>
      <w:r w:rsidRPr="00452B6F">
        <w:rPr>
          <w:rFonts w:asciiTheme="minorHAnsi" w:hAnsiTheme="minorHAnsi" w:cstheme="minorHAnsi"/>
          <w:sz w:val="24"/>
          <w:szCs w:val="24"/>
          <w:lang w:val="id-ID"/>
        </w:rPr>
        <w:t>jarang untuk memeriksakan kehamilannya</w:t>
      </w:r>
      <w:r w:rsidRPr="00452B6F">
        <w:rPr>
          <w:rFonts w:asciiTheme="minorHAnsi" w:hAnsiTheme="minorHAnsi" w:cstheme="minorHAnsi"/>
          <w:sz w:val="24"/>
          <w:szCs w:val="24"/>
        </w:rPr>
        <w:t xml:space="preserve"> karena ibu sudah mengetahui apa saja yang harus dilakukan untuk menjaga kesehatan kehamilannya tersebut. </w:t>
      </w:r>
      <w:proofErr w:type="gramStart"/>
      <w:r w:rsidRPr="00452B6F">
        <w:rPr>
          <w:rFonts w:asciiTheme="minorHAnsi" w:hAnsiTheme="minorHAnsi" w:cstheme="minorHAnsi"/>
          <w:sz w:val="24"/>
          <w:szCs w:val="24"/>
        </w:rPr>
        <w:t xml:space="preserve">Hal tersebut mengakibatkan ibu hamil tidak patuh dalam melakukan kunjungan </w:t>
      </w:r>
      <w:r w:rsidRPr="00452B6F">
        <w:rPr>
          <w:rFonts w:asciiTheme="minorHAnsi" w:hAnsiTheme="minorHAnsi" w:cstheme="minorHAnsi"/>
          <w:i/>
          <w:sz w:val="24"/>
          <w:szCs w:val="24"/>
        </w:rPr>
        <w:t>antenatalcare</w:t>
      </w:r>
      <w:r w:rsidRPr="004C1E3D">
        <w:rPr>
          <w:rFonts w:ascii="Times New Roman" w:hAnsi="Times New Roman"/>
        </w:rPr>
        <w:t>.</w:t>
      </w:r>
      <w:proofErr w:type="gramEnd"/>
      <w:r w:rsidRPr="004C1E3D">
        <w:rPr>
          <w:rFonts w:ascii="Times New Roman" w:hAnsi="Times New Roman"/>
        </w:rPr>
        <w:t xml:space="preserve"> </w:t>
      </w:r>
    </w:p>
    <w:p w:rsidR="00812C17" w:rsidRPr="00812C17" w:rsidRDefault="00812C17" w:rsidP="004210EF">
      <w:pPr>
        <w:spacing w:after="0" w:line="240" w:lineRule="atLeast"/>
        <w:jc w:val="both"/>
        <w:rPr>
          <w:rFonts w:cs="Calibri"/>
          <w:bCs/>
          <w:caps/>
          <w:lang w:val="id-ID"/>
        </w:rPr>
      </w:pPr>
    </w:p>
    <w:p w:rsidR="00F62A23" w:rsidRPr="00C84113" w:rsidRDefault="00F62A23" w:rsidP="004210EF">
      <w:pPr>
        <w:spacing w:after="0" w:line="240" w:lineRule="atLeast"/>
        <w:jc w:val="both"/>
        <w:rPr>
          <w:rFonts w:cs="Calibri"/>
          <w:b/>
          <w:bCs/>
          <w:caps/>
          <w:lang w:val="id-ID"/>
        </w:rPr>
      </w:pPr>
      <w:r>
        <w:rPr>
          <w:rFonts w:cs="Calibri"/>
          <w:b/>
          <w:bCs/>
        </w:rPr>
        <w:t>S</w:t>
      </w:r>
      <w:r w:rsidRPr="00C84113">
        <w:rPr>
          <w:rFonts w:cs="Calibri"/>
          <w:b/>
          <w:bCs/>
        </w:rPr>
        <w:t>impulan</w:t>
      </w:r>
    </w:p>
    <w:p w:rsidR="00D61D14" w:rsidRDefault="00452B6F" w:rsidP="004210EF">
      <w:pPr>
        <w:spacing w:after="0" w:line="240" w:lineRule="atLeast"/>
        <w:ind w:firstLine="567"/>
        <w:jc w:val="both"/>
        <w:rPr>
          <w:rFonts w:asciiTheme="minorHAnsi" w:eastAsia="Times New Roman" w:hAnsiTheme="minorHAnsi" w:cstheme="minorHAnsi"/>
          <w:sz w:val="24"/>
          <w:lang w:val="id-ID" w:eastAsia="id-ID"/>
        </w:rPr>
      </w:pPr>
      <w:r w:rsidRPr="00733C06">
        <w:rPr>
          <w:rFonts w:asciiTheme="minorHAnsi" w:hAnsiTheme="minorHAnsi" w:cstheme="minorHAnsi"/>
          <w:color w:val="000000" w:themeColor="text1"/>
          <w:sz w:val="24"/>
          <w:lang w:val="id-ID"/>
        </w:rPr>
        <w:t xml:space="preserve">Faktor yang berhubungan dengan ketepatan kunjungan </w:t>
      </w:r>
      <w:r w:rsidRPr="00733C06">
        <w:rPr>
          <w:rFonts w:asciiTheme="minorHAnsi" w:hAnsiTheme="minorHAnsi" w:cstheme="minorHAnsi"/>
          <w:i/>
          <w:color w:val="000000" w:themeColor="text1"/>
          <w:sz w:val="24"/>
          <w:lang w:val="id-ID"/>
        </w:rPr>
        <w:t xml:space="preserve">Antenatal Care </w:t>
      </w:r>
      <w:r w:rsidRPr="00733C06">
        <w:rPr>
          <w:rFonts w:asciiTheme="minorHAnsi" w:hAnsiTheme="minorHAnsi" w:cstheme="minorHAnsi"/>
          <w:color w:val="000000" w:themeColor="text1"/>
          <w:sz w:val="24"/>
          <w:lang w:val="id-ID"/>
        </w:rPr>
        <w:t>yaitu pengetahuan, sikap dan status pekerjaan. Dari has</w:t>
      </w:r>
      <w:r w:rsidR="00A05E49" w:rsidRPr="00733C06">
        <w:rPr>
          <w:rFonts w:asciiTheme="minorHAnsi" w:hAnsiTheme="minorHAnsi" w:cstheme="minorHAnsi"/>
          <w:color w:val="000000" w:themeColor="text1"/>
          <w:sz w:val="24"/>
          <w:lang w:val="id-ID"/>
        </w:rPr>
        <w:t xml:space="preserve">il penelitian menggunakan uji </w:t>
      </w:r>
      <w:r w:rsidR="00A05E49" w:rsidRPr="00733C06">
        <w:rPr>
          <w:rFonts w:asciiTheme="minorHAnsi" w:hAnsiTheme="minorHAnsi" w:cstheme="minorHAnsi"/>
          <w:i/>
          <w:color w:val="000000" w:themeColor="text1"/>
          <w:sz w:val="24"/>
          <w:lang w:val="id-ID"/>
        </w:rPr>
        <w:t xml:space="preserve">chi square </w:t>
      </w:r>
      <w:r w:rsidR="00A05E49" w:rsidRPr="00733C06">
        <w:rPr>
          <w:rFonts w:asciiTheme="minorHAnsi" w:hAnsiTheme="minorHAnsi" w:cstheme="minorHAnsi"/>
          <w:color w:val="000000" w:themeColor="text1"/>
          <w:sz w:val="24"/>
          <w:lang w:val="id-ID"/>
        </w:rPr>
        <w:t>diperoleh pengetahuan (sig 0,000), Sikap (sig 0,002) dan status pekerjaan (sig 0,007)</w:t>
      </w:r>
      <w:r w:rsidR="00275FED" w:rsidRPr="00733C06">
        <w:rPr>
          <w:rFonts w:asciiTheme="minorHAnsi" w:hAnsiTheme="minorHAnsi" w:cstheme="minorHAnsi"/>
          <w:color w:val="000000" w:themeColor="text1"/>
          <w:sz w:val="24"/>
          <w:lang w:val="id-ID"/>
        </w:rPr>
        <w:t xml:space="preserve"> </w:t>
      </w:r>
      <w:r w:rsidR="00D61D14" w:rsidRPr="00733C06">
        <w:rPr>
          <w:rFonts w:asciiTheme="minorHAnsi" w:hAnsiTheme="minorHAnsi" w:cstheme="minorHAnsi"/>
          <w:color w:val="000000" w:themeColor="text1"/>
          <w:sz w:val="24"/>
          <w:lang w:val="id-ID"/>
        </w:rPr>
        <w:t xml:space="preserve">berhubungan dengan ketepatan kunjungan </w:t>
      </w:r>
      <w:r w:rsidR="00D61D14" w:rsidRPr="00733C06">
        <w:rPr>
          <w:rFonts w:asciiTheme="minorHAnsi" w:hAnsiTheme="minorHAnsi" w:cstheme="minorHAnsi"/>
          <w:i/>
          <w:color w:val="000000" w:themeColor="text1"/>
          <w:sz w:val="24"/>
          <w:lang w:val="id-ID"/>
        </w:rPr>
        <w:t xml:space="preserve">Antenatal Care </w:t>
      </w:r>
      <w:r w:rsidR="00D61D14" w:rsidRPr="00733C06">
        <w:rPr>
          <w:rFonts w:asciiTheme="minorHAnsi" w:hAnsiTheme="minorHAnsi" w:cstheme="minorHAnsi"/>
          <w:color w:val="000000" w:themeColor="text1"/>
          <w:sz w:val="24"/>
          <w:lang w:val="id-ID"/>
        </w:rPr>
        <w:t xml:space="preserve">di Desa Seumenah Jaya Aceh Timur. Disarankan </w:t>
      </w:r>
      <w:r w:rsidR="00733C06" w:rsidRPr="00733C06">
        <w:rPr>
          <w:rFonts w:asciiTheme="minorHAnsi" w:hAnsiTheme="minorHAnsi" w:cstheme="minorHAnsi"/>
          <w:sz w:val="24"/>
          <w:lang w:val="id-ID"/>
        </w:rPr>
        <w:t>Bagi tempat penelitian agar melakukan penyuluhan</w:t>
      </w:r>
      <w:r w:rsidR="00733C06">
        <w:rPr>
          <w:rFonts w:asciiTheme="minorHAnsi" w:hAnsiTheme="minorHAnsi" w:cstheme="minorHAnsi"/>
          <w:sz w:val="24"/>
          <w:lang w:val="id-ID"/>
        </w:rPr>
        <w:t xml:space="preserve"> tentang antenatal care</w:t>
      </w:r>
      <w:r w:rsidR="00733C06" w:rsidRPr="00733C06">
        <w:rPr>
          <w:rFonts w:asciiTheme="minorHAnsi" w:hAnsiTheme="minorHAnsi" w:cstheme="minorHAnsi"/>
          <w:sz w:val="24"/>
          <w:lang w:val="id-ID"/>
        </w:rPr>
        <w:t xml:space="preserve"> </w:t>
      </w:r>
      <w:r w:rsidR="00733C06">
        <w:rPr>
          <w:rFonts w:asciiTheme="minorHAnsi" w:hAnsiTheme="minorHAnsi" w:cstheme="minorHAnsi"/>
          <w:sz w:val="24"/>
          <w:lang w:val="id-ID"/>
        </w:rPr>
        <w:t>untuk meningkatkan pengetahuan pada ibu hamil tentang kunjungan antenatal care.</w:t>
      </w:r>
    </w:p>
    <w:p w:rsidR="00733C06" w:rsidRDefault="00733C06" w:rsidP="004210EF">
      <w:pPr>
        <w:spacing w:after="0" w:line="240" w:lineRule="atLeast"/>
        <w:ind w:firstLine="567"/>
        <w:jc w:val="both"/>
        <w:rPr>
          <w:rFonts w:asciiTheme="minorHAnsi" w:eastAsia="Times New Roman" w:hAnsiTheme="minorHAnsi" w:cstheme="minorHAnsi"/>
          <w:sz w:val="24"/>
          <w:lang w:val="id-ID" w:eastAsia="id-ID"/>
        </w:rPr>
      </w:pPr>
    </w:p>
    <w:p w:rsidR="003A4AEB" w:rsidRPr="00733C06" w:rsidRDefault="003A4AEB" w:rsidP="00733C06">
      <w:pPr>
        <w:spacing w:after="0" w:line="23" w:lineRule="atLeast"/>
        <w:ind w:firstLine="567"/>
        <w:jc w:val="both"/>
        <w:rPr>
          <w:rFonts w:asciiTheme="minorHAnsi" w:eastAsia="Times New Roman" w:hAnsiTheme="minorHAnsi" w:cstheme="minorHAnsi"/>
          <w:sz w:val="24"/>
          <w:lang w:val="id-ID" w:eastAsia="id-ID"/>
        </w:rPr>
      </w:pPr>
      <w:bookmarkStart w:id="4" w:name="_GoBack"/>
      <w:bookmarkEnd w:id="4"/>
    </w:p>
    <w:p w:rsidR="00F62A23" w:rsidRPr="004210EF" w:rsidRDefault="00F62A23" w:rsidP="004210EF">
      <w:pPr>
        <w:spacing w:after="0" w:line="240" w:lineRule="atLeast"/>
        <w:jc w:val="both"/>
        <w:rPr>
          <w:rFonts w:asciiTheme="minorHAnsi" w:hAnsiTheme="minorHAnsi" w:cstheme="minorHAnsi"/>
          <w:b/>
          <w:bCs/>
          <w:caps/>
          <w:sz w:val="24"/>
          <w:lang w:val="id-ID"/>
        </w:rPr>
      </w:pPr>
      <w:r w:rsidRPr="004210EF">
        <w:rPr>
          <w:rFonts w:asciiTheme="minorHAnsi" w:hAnsiTheme="minorHAnsi" w:cstheme="minorHAnsi"/>
          <w:b/>
          <w:bCs/>
          <w:sz w:val="24"/>
        </w:rPr>
        <w:t>Ucapan terima kasih</w:t>
      </w:r>
    </w:p>
    <w:p w:rsidR="00733C06" w:rsidRPr="004210EF" w:rsidRDefault="00733C06" w:rsidP="004210EF">
      <w:pPr>
        <w:spacing w:after="0" w:line="240" w:lineRule="atLeast"/>
        <w:jc w:val="both"/>
        <w:rPr>
          <w:rFonts w:asciiTheme="minorHAnsi" w:hAnsiTheme="minorHAnsi" w:cstheme="minorHAnsi"/>
          <w:sz w:val="24"/>
          <w:lang w:val="id-ID"/>
        </w:rPr>
      </w:pPr>
      <w:r w:rsidRPr="004210EF">
        <w:rPr>
          <w:rFonts w:asciiTheme="minorHAnsi" w:hAnsiTheme="minorHAnsi" w:cstheme="minorHAnsi"/>
          <w:sz w:val="24"/>
          <w:lang w:val="id-ID"/>
        </w:rPr>
        <w:lastRenderedPageBreak/>
        <w:t>Terimakasih kepada Kepala Desa Seumenah Jaya Aceh Timur yang telah memberikan kesempatan kepada peneliti untuk melakukan penelitian.</w:t>
      </w:r>
    </w:p>
    <w:p w:rsidR="00F62A23" w:rsidRDefault="00F62A23" w:rsidP="00F62A23">
      <w:pPr>
        <w:jc w:val="both"/>
        <w:rPr>
          <w:rFonts w:cs="Calibri"/>
          <w:b/>
          <w:bCs/>
        </w:rPr>
      </w:pPr>
      <w:r w:rsidRPr="00C84113">
        <w:rPr>
          <w:rFonts w:cs="Calibri"/>
          <w:b/>
          <w:bCs/>
        </w:rPr>
        <w:t>Daftar Pustaka</w:t>
      </w:r>
    </w:p>
    <w:p w:rsidR="003A4AEB" w:rsidRPr="003A4AEB" w:rsidRDefault="00786352" w:rsidP="003A4AEB">
      <w:pPr>
        <w:widowControl w:val="0"/>
        <w:autoSpaceDE w:val="0"/>
        <w:autoSpaceDN w:val="0"/>
        <w:adjustRightInd w:val="0"/>
        <w:spacing w:before="100" w:after="100" w:line="240" w:lineRule="auto"/>
        <w:ind w:left="480" w:hanging="480"/>
        <w:jc w:val="both"/>
        <w:rPr>
          <w:rFonts w:cs="Calibri"/>
          <w:noProof/>
          <w:szCs w:val="24"/>
        </w:rPr>
      </w:pPr>
      <w:r w:rsidRPr="00C84113">
        <w:rPr>
          <w:rFonts w:cs="Calibri"/>
        </w:rPr>
        <w:fldChar w:fldCharType="begin" w:fldLock="1"/>
      </w:r>
      <w:r w:rsidR="00F62A23" w:rsidRPr="00C84113">
        <w:rPr>
          <w:rFonts w:cs="Calibri"/>
        </w:rPr>
        <w:instrText xml:space="preserve">ADDIN Mendeley Bibliography CSL_BIBLIOGRAPHY </w:instrText>
      </w:r>
      <w:r w:rsidRPr="00C84113">
        <w:rPr>
          <w:rFonts w:cs="Calibri"/>
        </w:rPr>
        <w:fldChar w:fldCharType="separate"/>
      </w:r>
      <w:r w:rsidR="003A4AEB" w:rsidRPr="003A4AEB">
        <w:rPr>
          <w:rFonts w:cs="Calibri"/>
          <w:noProof/>
          <w:szCs w:val="24"/>
        </w:rPr>
        <w:t xml:space="preserve">Aceh, D. K. (2019). </w:t>
      </w:r>
      <w:r w:rsidR="003A4AEB">
        <w:rPr>
          <w:rFonts w:cs="Calibri"/>
          <w:i/>
          <w:iCs/>
          <w:noProof/>
          <w:szCs w:val="24"/>
          <w:lang w:val="id-ID"/>
        </w:rPr>
        <w:t>Profil Kesehatan Aceh 2019</w:t>
      </w:r>
      <w:r w:rsidR="003A4AEB" w:rsidRPr="003A4AEB">
        <w:rPr>
          <w:rFonts w:cs="Calibri"/>
          <w:noProof/>
          <w:szCs w:val="24"/>
        </w:rPr>
        <w:t xml:space="preserve"> https://dinkes.acehprov.go.id/uploads/profil_kesehatan_aceh_tahun_2019.pdf</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Dartiwen, S., Nurhayati, Y., ST, S., &amp; Keb, M. (2019). </w:t>
      </w:r>
      <w:r w:rsidRPr="003A4AEB">
        <w:rPr>
          <w:rFonts w:cs="Calibri"/>
          <w:i/>
          <w:iCs/>
          <w:noProof/>
          <w:szCs w:val="24"/>
        </w:rPr>
        <w:t>Asuhan Kebidanan pada kehamilan</w:t>
      </w:r>
      <w:r w:rsidRPr="003A4AEB">
        <w:rPr>
          <w:rFonts w:cs="Calibri"/>
          <w:noProof/>
          <w:szCs w:val="24"/>
        </w:rPr>
        <w:t>. Penerbit Andi.</w:t>
      </w:r>
    </w:p>
    <w:p w:rsidR="003A4AEB" w:rsidRPr="003A4AEB" w:rsidRDefault="003A4AEB" w:rsidP="004210EF">
      <w:pPr>
        <w:widowControl w:val="0"/>
        <w:autoSpaceDE w:val="0"/>
        <w:autoSpaceDN w:val="0"/>
        <w:adjustRightInd w:val="0"/>
        <w:spacing w:after="0" w:line="240" w:lineRule="atLeast"/>
        <w:ind w:left="482" w:hanging="482"/>
        <w:jc w:val="both"/>
        <w:rPr>
          <w:rFonts w:cs="Calibri"/>
          <w:noProof/>
          <w:szCs w:val="24"/>
        </w:rPr>
      </w:pPr>
      <w:r w:rsidRPr="003A4AEB">
        <w:rPr>
          <w:rFonts w:cs="Calibri"/>
          <w:noProof/>
          <w:szCs w:val="24"/>
        </w:rPr>
        <w:t xml:space="preserve">Harahap, R. A. (2017). Pengaruh faktor predisposing, enabling dan reinforcing terhadap pemberian imunisasi Hepatitis B pada bayi di Puskesmas Bagan Batu Kecamatan Bagan Sinembah Kabupaten Rokan Hilir. </w:t>
      </w:r>
      <w:r w:rsidRPr="003A4AEB">
        <w:rPr>
          <w:rFonts w:cs="Calibri"/>
          <w:i/>
          <w:iCs/>
          <w:noProof/>
          <w:szCs w:val="24"/>
        </w:rPr>
        <w:t>Jumantik (Jurnal Ilmiah Penelitian Kesehatan)</w:t>
      </w:r>
      <w:r w:rsidRPr="003A4AEB">
        <w:rPr>
          <w:rFonts w:cs="Calibri"/>
          <w:noProof/>
          <w:szCs w:val="24"/>
        </w:rPr>
        <w:t xml:space="preserve">, </w:t>
      </w:r>
      <w:r w:rsidRPr="003A4AEB">
        <w:rPr>
          <w:rFonts w:cs="Calibri"/>
          <w:i/>
          <w:iCs/>
          <w:noProof/>
          <w:szCs w:val="24"/>
        </w:rPr>
        <w:t>1</w:t>
      </w:r>
      <w:r w:rsidRPr="003A4AEB">
        <w:rPr>
          <w:rFonts w:cs="Calibri"/>
          <w:noProof/>
          <w:szCs w:val="24"/>
        </w:rPr>
        <w:t>(1), 79–103.</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Ningrum, C. W., &amp; Werdani, K. E. (2019). </w:t>
      </w:r>
      <w:r w:rsidRPr="003A4AEB">
        <w:rPr>
          <w:rFonts w:cs="Calibri"/>
          <w:i/>
          <w:iCs/>
          <w:noProof/>
          <w:szCs w:val="24"/>
        </w:rPr>
        <w:t>Hubungan Pengetahuan dan Sikap Ibu dengan Kepatuhan Kunjungan ANC di Kota Surakarta</w:t>
      </w:r>
      <w:r w:rsidRPr="003A4AEB">
        <w:rPr>
          <w:rFonts w:cs="Calibri"/>
          <w:noProof/>
          <w:szCs w:val="24"/>
        </w:rPr>
        <w:t>. Universitas muhammadiyah surakarta.</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Notoatmodjo, S. (2012). </w:t>
      </w:r>
      <w:r w:rsidRPr="003A4AEB">
        <w:rPr>
          <w:rFonts w:cs="Calibri"/>
          <w:i/>
          <w:iCs/>
          <w:noProof/>
          <w:szCs w:val="24"/>
        </w:rPr>
        <w:t>Promosi kesehatan dan perilaku kesehatan</w:t>
      </w:r>
      <w:r w:rsidRPr="003A4AEB">
        <w:rPr>
          <w:rFonts w:cs="Calibri"/>
          <w:noProof/>
          <w:szCs w:val="24"/>
        </w:rPr>
        <w:t>.</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Pattipeilohy, M. Y. (2017). Faktor-faktor yang mempengaruhi perilaku ibu terhadap ketepatan kunjungan antenatal care di Puskesmas Rekas Kabupaten Manggarai Barat Nusa Tenggara Timur Tahun 2017. </w:t>
      </w:r>
      <w:r w:rsidRPr="003A4AEB">
        <w:rPr>
          <w:rFonts w:cs="Calibri"/>
          <w:i/>
          <w:iCs/>
          <w:noProof/>
          <w:szCs w:val="24"/>
        </w:rPr>
        <w:t>J Chem Inf Model [Internet]</w:t>
      </w:r>
      <w:r w:rsidRPr="003A4AEB">
        <w:rPr>
          <w:rFonts w:cs="Calibri"/>
          <w:noProof/>
          <w:szCs w:val="24"/>
        </w:rPr>
        <w:t xml:space="preserve">, </w:t>
      </w:r>
      <w:r w:rsidRPr="003A4AEB">
        <w:rPr>
          <w:rFonts w:cs="Calibri"/>
          <w:i/>
          <w:iCs/>
          <w:noProof/>
          <w:szCs w:val="24"/>
        </w:rPr>
        <w:t>53</w:t>
      </w:r>
      <w:r w:rsidRPr="003A4AEB">
        <w:rPr>
          <w:rFonts w:cs="Calibri"/>
          <w:noProof/>
          <w:szCs w:val="24"/>
        </w:rPr>
        <w:t>(9), 1689–1699.</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Rachmawati, A. I., Puspitasari, R. D., &amp; Cania, E. (2017). Faktor-faktor yang memengaruhi kunjungan antenatal care (anc) ibu hamil. </w:t>
      </w:r>
      <w:r w:rsidRPr="003A4AEB">
        <w:rPr>
          <w:rFonts w:cs="Calibri"/>
          <w:i/>
          <w:iCs/>
          <w:noProof/>
          <w:szCs w:val="24"/>
        </w:rPr>
        <w:t>Jurnal Majority</w:t>
      </w:r>
      <w:r w:rsidRPr="003A4AEB">
        <w:rPr>
          <w:rFonts w:cs="Calibri"/>
          <w:noProof/>
          <w:szCs w:val="24"/>
        </w:rPr>
        <w:t xml:space="preserve">, </w:t>
      </w:r>
      <w:r w:rsidRPr="003A4AEB">
        <w:rPr>
          <w:rFonts w:cs="Calibri"/>
          <w:i/>
          <w:iCs/>
          <w:noProof/>
          <w:szCs w:val="24"/>
        </w:rPr>
        <w:t>7</w:t>
      </w:r>
      <w:r w:rsidRPr="003A4AEB">
        <w:rPr>
          <w:rFonts w:cs="Calibri"/>
          <w:noProof/>
          <w:szCs w:val="24"/>
        </w:rPr>
        <w:t>(1), 72–76.</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Rauf, N. I., Amir, M. Y., Akk, B., &amp; Masyarakat, F. K. (2013). Faktor Yang Berhubungan Dengan Pemanfaatan Pelayanan Antenatal Care di Puskesmas Minasa Upa Kota Makassar Tahun 2013. </w:t>
      </w:r>
      <w:r w:rsidRPr="003A4AEB">
        <w:rPr>
          <w:rFonts w:cs="Calibri"/>
          <w:i/>
          <w:iCs/>
          <w:noProof/>
          <w:szCs w:val="24"/>
        </w:rPr>
        <w:t>Public Health</w:t>
      </w:r>
      <w:r w:rsidRPr="003A4AEB">
        <w:rPr>
          <w:rFonts w:cs="Calibri"/>
          <w:noProof/>
          <w:szCs w:val="24"/>
        </w:rPr>
        <w:t>, 1–11.</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Simorangkir, J. (2020). </w:t>
      </w:r>
      <w:r w:rsidRPr="003A4AEB">
        <w:rPr>
          <w:rFonts w:cs="Calibri"/>
          <w:i/>
          <w:iCs/>
          <w:noProof/>
          <w:szCs w:val="24"/>
        </w:rPr>
        <w:t>Hubungan Pengetahuan, Sikap Ibu Hamil Dan Dukungan Suami Terhadap Kunjungan Antenatal K4 Di Desa Siopat Sosor Wilayah Kerja Pukesmas Buhit Kec. Pangururan Kab. Samosir Tahun 2017</w:t>
      </w:r>
      <w:r w:rsidRPr="003A4AEB">
        <w:rPr>
          <w:rFonts w:cs="Calibri"/>
          <w:noProof/>
          <w:szCs w:val="24"/>
        </w:rPr>
        <w:t>.</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Sutarto, S. T. T., &amp; Winda, T. U. (2020). Pendampingan </w:t>
      </w:r>
      <w:r>
        <w:rPr>
          <w:rFonts w:cs="Calibri"/>
          <w:noProof/>
          <w:szCs w:val="24"/>
          <w:lang w:val="id-ID"/>
        </w:rPr>
        <w:t xml:space="preserve"> </w:t>
      </w:r>
      <w:r w:rsidRPr="003A4AEB">
        <w:rPr>
          <w:rFonts w:cs="Calibri"/>
          <w:noProof/>
          <w:szCs w:val="24"/>
        </w:rPr>
        <w:t xml:space="preserve">Pemanfaatan Buku Kesehatan </w:t>
      </w:r>
      <w:r w:rsidRPr="003A4AEB">
        <w:rPr>
          <w:rFonts w:cs="Calibri"/>
          <w:noProof/>
          <w:szCs w:val="24"/>
        </w:rPr>
        <w:lastRenderedPageBreak/>
        <w:t xml:space="preserve">Ibu dan Anak (Buku KIA) sebagai Upaya Pencegahan Stunting di Desa Binaan Fakultas Kedokteran Universitas Lampung Tahun 2020. </w:t>
      </w:r>
      <w:r w:rsidRPr="003A4AEB">
        <w:rPr>
          <w:rFonts w:cs="Calibri"/>
          <w:i/>
          <w:iCs/>
          <w:noProof/>
          <w:szCs w:val="24"/>
        </w:rPr>
        <w:t>Jurnal Pengabdian Masyarakat Ruwa Jurai</w:t>
      </w:r>
      <w:r w:rsidRPr="003A4AEB">
        <w:rPr>
          <w:rFonts w:cs="Calibri"/>
          <w:noProof/>
          <w:szCs w:val="24"/>
        </w:rPr>
        <w:t xml:space="preserve">, </w:t>
      </w:r>
      <w:r w:rsidRPr="003A4AEB">
        <w:rPr>
          <w:rFonts w:cs="Calibri"/>
          <w:i/>
          <w:iCs/>
          <w:noProof/>
          <w:szCs w:val="24"/>
        </w:rPr>
        <w:t>5</w:t>
      </w:r>
      <w:r w:rsidRPr="003A4AEB">
        <w:rPr>
          <w:rFonts w:cs="Calibri"/>
          <w:noProof/>
          <w:szCs w:val="24"/>
        </w:rPr>
        <w:t>(1), 45–49.</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szCs w:val="24"/>
        </w:rPr>
      </w:pPr>
      <w:r w:rsidRPr="003A4AEB">
        <w:rPr>
          <w:rFonts w:cs="Calibri"/>
          <w:noProof/>
          <w:szCs w:val="24"/>
        </w:rPr>
        <w:t xml:space="preserve">Wago, F. C. B., Nabuasa, E., &amp; Tira, D. S. (2021). </w:t>
      </w:r>
      <w:r w:rsidRPr="003A4AEB">
        <w:rPr>
          <w:rFonts w:cs="Calibri"/>
          <w:i/>
          <w:iCs/>
          <w:noProof/>
          <w:szCs w:val="24"/>
        </w:rPr>
        <w:t>Media Kesehatan Masyarakat Media Kesehatan Masyarakat</w:t>
      </w:r>
      <w:r w:rsidRPr="003A4AEB">
        <w:rPr>
          <w:rFonts w:cs="Calibri"/>
          <w:noProof/>
          <w:szCs w:val="24"/>
        </w:rPr>
        <w:t xml:space="preserve">. </w:t>
      </w:r>
      <w:r w:rsidRPr="003A4AEB">
        <w:rPr>
          <w:rFonts w:cs="Calibri"/>
          <w:i/>
          <w:iCs/>
          <w:noProof/>
          <w:szCs w:val="24"/>
        </w:rPr>
        <w:t>3</w:t>
      </w:r>
      <w:r w:rsidRPr="003A4AEB">
        <w:rPr>
          <w:rFonts w:cs="Calibri"/>
          <w:noProof/>
          <w:szCs w:val="24"/>
        </w:rPr>
        <w:t>(1), 37–43.</w:t>
      </w:r>
    </w:p>
    <w:p w:rsidR="003A4AEB" w:rsidRPr="003A4AEB" w:rsidRDefault="003A4AEB" w:rsidP="003A4AEB">
      <w:pPr>
        <w:widowControl w:val="0"/>
        <w:autoSpaceDE w:val="0"/>
        <w:autoSpaceDN w:val="0"/>
        <w:adjustRightInd w:val="0"/>
        <w:spacing w:before="100" w:after="100" w:line="240" w:lineRule="auto"/>
        <w:ind w:left="480" w:hanging="480"/>
        <w:jc w:val="both"/>
        <w:rPr>
          <w:rFonts w:cs="Calibri"/>
          <w:noProof/>
        </w:rPr>
      </w:pPr>
      <w:r w:rsidRPr="003A4AEB">
        <w:rPr>
          <w:rFonts w:cs="Calibri"/>
          <w:noProof/>
          <w:szCs w:val="24"/>
        </w:rPr>
        <w:t xml:space="preserve">Yaya, S., Uthman, O. A., Amouzou, A., &amp; Bishwajit, G. (2018). Use of intermittent preventive treatment among pregnant women in sub-Saharan Africa: evidence from malaria indicator surveys. </w:t>
      </w:r>
      <w:r w:rsidRPr="003A4AEB">
        <w:rPr>
          <w:rFonts w:cs="Calibri"/>
          <w:i/>
          <w:iCs/>
          <w:noProof/>
          <w:szCs w:val="24"/>
        </w:rPr>
        <w:t>Tropical Medicine and Infectious Disease</w:t>
      </w:r>
      <w:r w:rsidRPr="003A4AEB">
        <w:rPr>
          <w:rFonts w:cs="Calibri"/>
          <w:noProof/>
          <w:szCs w:val="24"/>
        </w:rPr>
        <w:t xml:space="preserve">, </w:t>
      </w:r>
      <w:r w:rsidRPr="003A4AEB">
        <w:rPr>
          <w:rFonts w:cs="Calibri"/>
          <w:i/>
          <w:iCs/>
          <w:noProof/>
          <w:szCs w:val="24"/>
        </w:rPr>
        <w:t>3</w:t>
      </w:r>
      <w:r w:rsidRPr="003A4AEB">
        <w:rPr>
          <w:rFonts w:cs="Calibri"/>
          <w:noProof/>
          <w:szCs w:val="24"/>
        </w:rPr>
        <w:t>(1), 18.</w:t>
      </w:r>
    </w:p>
    <w:p w:rsidR="00F62A23" w:rsidRPr="00C84113" w:rsidRDefault="00786352" w:rsidP="003A4AEB">
      <w:pPr>
        <w:widowControl w:val="0"/>
        <w:autoSpaceDE w:val="0"/>
        <w:autoSpaceDN w:val="0"/>
        <w:adjustRightInd w:val="0"/>
        <w:spacing w:before="100" w:after="100" w:line="240" w:lineRule="auto"/>
        <w:ind w:left="480" w:hanging="480"/>
        <w:jc w:val="both"/>
        <w:rPr>
          <w:rFonts w:cs="Calibri"/>
        </w:rPr>
      </w:pPr>
      <w:r w:rsidRPr="00C84113">
        <w:rPr>
          <w:rFonts w:cs="Calibri"/>
        </w:rPr>
        <w:fldChar w:fldCharType="end"/>
      </w:r>
    </w:p>
    <w:p w:rsidR="00F62A23" w:rsidRPr="00C84113" w:rsidRDefault="00F62A23" w:rsidP="003A4AEB">
      <w:pPr>
        <w:jc w:val="both"/>
        <w:rPr>
          <w:rFonts w:cs="Calibri"/>
          <w:b/>
          <w:bCs/>
          <w:caps/>
        </w:rPr>
      </w:pPr>
    </w:p>
    <w:p w:rsidR="00F62A23" w:rsidRPr="00C84113" w:rsidRDefault="00F62A23" w:rsidP="003A4AEB">
      <w:pPr>
        <w:jc w:val="both"/>
        <w:rPr>
          <w:rFonts w:cs="Calibri"/>
          <w:b/>
          <w:bCs/>
          <w:caps/>
          <w:sz w:val="12"/>
          <w:szCs w:val="12"/>
        </w:rPr>
      </w:pPr>
    </w:p>
    <w:p w:rsidR="00F62A23" w:rsidRPr="00C84113" w:rsidRDefault="00F62A23" w:rsidP="003A4AEB">
      <w:pPr>
        <w:pStyle w:val="NormalWeb"/>
        <w:ind w:left="480" w:hanging="480"/>
        <w:jc w:val="both"/>
        <w:rPr>
          <w:rFonts w:ascii="Calibri" w:hAnsi="Calibri" w:cs="Calibri"/>
        </w:rPr>
      </w:pPr>
    </w:p>
    <w:p w:rsidR="00F62A23" w:rsidRPr="003A4AEB" w:rsidRDefault="00F62A23" w:rsidP="003A4AEB">
      <w:pPr>
        <w:tabs>
          <w:tab w:val="left" w:pos="480"/>
        </w:tabs>
        <w:spacing w:before="80"/>
        <w:jc w:val="both"/>
        <w:rPr>
          <w:rFonts w:cs="Calibri"/>
          <w:lang w:val="id-ID"/>
        </w:rPr>
        <w:sectPr w:rsidR="00F62A23" w:rsidRPr="003A4AEB" w:rsidSect="00A13775">
          <w:footnotePr>
            <w:pos w:val="beneathText"/>
          </w:footnotePr>
          <w:type w:val="continuous"/>
          <w:pgSz w:w="11907" w:h="16840" w:code="9"/>
          <w:pgMar w:top="1412" w:right="992" w:bottom="1140" w:left="1412" w:header="720" w:footer="720" w:gutter="0"/>
          <w:pgNumType w:start="9" w:chapStyle="1"/>
          <w:cols w:num="2" w:space="346"/>
          <w:titlePg/>
          <w:docGrid w:linePitch="360"/>
        </w:sectPr>
      </w:pPr>
    </w:p>
    <w:bookmarkEnd w:id="1"/>
    <w:p w:rsidR="001E418B" w:rsidRPr="003A4AEB" w:rsidRDefault="001E418B">
      <w:pPr>
        <w:rPr>
          <w:lang w:val="id-ID"/>
        </w:rPr>
      </w:pPr>
    </w:p>
    <w:sectPr w:rsidR="001E418B" w:rsidRPr="003A4AEB" w:rsidSect="00CC65E8">
      <w:foot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23" w:rsidRDefault="00F62A23" w:rsidP="00F62A23">
      <w:pPr>
        <w:spacing w:after="0" w:line="240" w:lineRule="auto"/>
      </w:pPr>
      <w:r>
        <w:separator/>
      </w:r>
    </w:p>
  </w:endnote>
  <w:endnote w:type="continuationSeparator" w:id="0">
    <w:p w:rsidR="00F62A23" w:rsidRDefault="00F62A23" w:rsidP="00F6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23" w:rsidRDefault="00F62A23" w:rsidP="000016D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6" w:rsidRDefault="00786352">
    <w:pPr>
      <w:pStyle w:val="Footer"/>
      <w:jc w:val="center"/>
    </w:pPr>
    <w:r>
      <w:fldChar w:fldCharType="begin"/>
    </w:r>
    <w:r w:rsidR="00D61D14">
      <w:instrText xml:space="preserve"> PAGE   \* MERGEFORMAT </w:instrText>
    </w:r>
    <w:r>
      <w:fldChar w:fldCharType="separate"/>
    </w:r>
    <w:r w:rsidR="00D61D14">
      <w:rPr>
        <w:noProof/>
      </w:rPr>
      <w:t>20</w:t>
    </w:r>
    <w:r>
      <w:fldChar w:fldCharType="end"/>
    </w:r>
  </w:p>
  <w:p w:rsidR="004523B6" w:rsidRDefault="00421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23" w:rsidRDefault="00F62A23" w:rsidP="00F62A23">
      <w:pPr>
        <w:spacing w:after="0" w:line="240" w:lineRule="auto"/>
      </w:pPr>
      <w:r>
        <w:separator/>
      </w:r>
    </w:p>
  </w:footnote>
  <w:footnote w:type="continuationSeparator" w:id="0">
    <w:p w:rsidR="00F62A23" w:rsidRDefault="00F62A23" w:rsidP="00F62A23">
      <w:pPr>
        <w:spacing w:after="0" w:line="240" w:lineRule="auto"/>
      </w:pPr>
      <w:r>
        <w:continuationSeparator/>
      </w:r>
    </w:p>
  </w:footnote>
  <w:footnote w:id="1">
    <w:p w:rsidR="00F62A23" w:rsidRPr="002F3CD9" w:rsidRDefault="00F62A23" w:rsidP="00F62A23">
      <w:pPr>
        <w:spacing w:after="0"/>
        <w:jc w:val="both"/>
        <w:rPr>
          <w:sz w:val="16"/>
          <w:szCs w:val="16"/>
        </w:rPr>
      </w:pPr>
      <w:r w:rsidRPr="002255E0">
        <w:rPr>
          <w:rStyle w:val="FootnoteReference"/>
        </w:rPr>
        <w:sym w:font="Symbol" w:char="F02A"/>
      </w:r>
      <w:r>
        <w:t xml:space="preserve"> </w:t>
      </w:r>
      <w:proofErr w:type="gramStart"/>
      <w:r>
        <w:rPr>
          <w:sz w:val="16"/>
          <w:szCs w:val="16"/>
        </w:rPr>
        <w:t>Korespondensi penulis</w:t>
      </w:r>
      <w:r w:rsidRPr="002F3CD9">
        <w:rPr>
          <w:sz w:val="16"/>
          <w:szCs w:val="16"/>
        </w:rPr>
        <w:t>.</w:t>
      </w:r>
      <w:proofErr w:type="gramEnd"/>
    </w:p>
    <w:p w:rsidR="00F62A23" w:rsidRPr="008B3946" w:rsidRDefault="00F62A23" w:rsidP="00F62A23">
      <w:pPr>
        <w:spacing w:after="0"/>
        <w:rPr>
          <w:sz w:val="16"/>
          <w:szCs w:val="16"/>
          <w:lang w:val="id-ID"/>
        </w:rPr>
      </w:pPr>
      <w:r w:rsidRPr="00C85937">
        <w:rPr>
          <w:sz w:val="16"/>
          <w:szCs w:val="16"/>
        </w:rPr>
        <w:t xml:space="preserve">   </w:t>
      </w:r>
      <w:r>
        <w:rPr>
          <w:sz w:val="16"/>
          <w:szCs w:val="16"/>
        </w:rPr>
        <w:t>A</w:t>
      </w:r>
      <w:r>
        <w:rPr>
          <w:color w:val="000000"/>
          <w:sz w:val="16"/>
          <w:szCs w:val="16"/>
        </w:rPr>
        <w:t>lamat E-mail</w:t>
      </w:r>
      <w:r w:rsidRPr="00C85937">
        <w:rPr>
          <w:color w:val="000000"/>
          <w:sz w:val="16"/>
          <w:szCs w:val="16"/>
        </w:rPr>
        <w:t>:</w:t>
      </w:r>
      <w:r>
        <w:rPr>
          <w:color w:val="000000"/>
          <w:sz w:val="16"/>
          <w:szCs w:val="16"/>
          <w:lang w:val="sv-SE"/>
        </w:rPr>
        <w:t xml:space="preserve"> </w:t>
      </w:r>
      <w:r w:rsidR="008B3946">
        <w:rPr>
          <w:bCs/>
          <w:iCs/>
          <w:color w:val="2B03BD"/>
          <w:sz w:val="16"/>
          <w:szCs w:val="16"/>
          <w:lang w:val="id-ID"/>
        </w:rPr>
        <w:t>finakusuma@helvetia.ac.id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23" w:rsidRPr="007E1164" w:rsidRDefault="00F62A23" w:rsidP="000016D4">
    <w:pPr>
      <w:pStyle w:val="Header"/>
      <w:jc w:val="center"/>
      <w:rPr>
        <w:sz w:val="18"/>
        <w:szCs w:val="18"/>
        <w:lang w:val="es-ES_tradnl"/>
      </w:rPr>
    </w:pPr>
    <w:r>
      <w:rPr>
        <w:i/>
        <w:sz w:val="18"/>
        <w:szCs w:val="18"/>
        <w:lang w:val="es-ES_tradnl"/>
      </w:rPr>
      <w:t>Atom Indonesia</w:t>
    </w:r>
  </w:p>
  <w:p w:rsidR="00F62A23" w:rsidRDefault="00F62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F62A23"/>
    <w:rsid w:val="001E418B"/>
    <w:rsid w:val="00205962"/>
    <w:rsid w:val="00275FED"/>
    <w:rsid w:val="00386DF6"/>
    <w:rsid w:val="003A4AEB"/>
    <w:rsid w:val="003D65BE"/>
    <w:rsid w:val="004210EF"/>
    <w:rsid w:val="00452B6F"/>
    <w:rsid w:val="005A05D0"/>
    <w:rsid w:val="005E2844"/>
    <w:rsid w:val="00733C06"/>
    <w:rsid w:val="00786352"/>
    <w:rsid w:val="00802683"/>
    <w:rsid w:val="00812C17"/>
    <w:rsid w:val="008B3946"/>
    <w:rsid w:val="00A05E49"/>
    <w:rsid w:val="00BA26EA"/>
    <w:rsid w:val="00D50532"/>
    <w:rsid w:val="00D61D14"/>
    <w:rsid w:val="00E6487E"/>
    <w:rsid w:val="00E867CC"/>
    <w:rsid w:val="00F62A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2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A23"/>
    <w:pPr>
      <w:spacing w:after="0" w:line="240" w:lineRule="auto"/>
      <w:ind w:left="720"/>
      <w:contextualSpacing/>
    </w:pPr>
    <w:rPr>
      <w:rFonts w:eastAsia="Times New Roman"/>
      <w:sz w:val="24"/>
      <w:szCs w:val="24"/>
      <w:lang w:bidi="en-US"/>
    </w:rPr>
  </w:style>
  <w:style w:type="paragraph" w:styleId="Header">
    <w:name w:val="header"/>
    <w:basedOn w:val="Normal"/>
    <w:link w:val="HeaderChar"/>
    <w:uiPriority w:val="99"/>
    <w:unhideWhenUsed/>
    <w:rsid w:val="00F6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A23"/>
    <w:rPr>
      <w:rFonts w:ascii="Calibri" w:eastAsia="Calibri" w:hAnsi="Calibri" w:cs="Times New Roman"/>
      <w:lang w:val="en-US"/>
    </w:rPr>
  </w:style>
  <w:style w:type="paragraph" w:styleId="Footer">
    <w:name w:val="footer"/>
    <w:basedOn w:val="Normal"/>
    <w:link w:val="FooterChar"/>
    <w:uiPriority w:val="99"/>
    <w:unhideWhenUsed/>
    <w:rsid w:val="00F6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A23"/>
    <w:rPr>
      <w:rFonts w:ascii="Calibri" w:eastAsia="Calibri" w:hAnsi="Calibri" w:cs="Times New Roman"/>
      <w:lang w:val="en-US"/>
    </w:rPr>
  </w:style>
  <w:style w:type="paragraph" w:customStyle="1" w:styleId="Text">
    <w:name w:val="Text"/>
    <w:basedOn w:val="Normal"/>
    <w:link w:val="TextChar"/>
    <w:qFormat/>
    <w:rsid w:val="00F62A23"/>
    <w:pPr>
      <w:tabs>
        <w:tab w:val="right" w:pos="7200"/>
      </w:tabs>
      <w:spacing w:after="0" w:line="260" w:lineRule="exact"/>
      <w:jc w:val="both"/>
    </w:pPr>
    <w:rPr>
      <w:rFonts w:ascii="Times New Roman" w:eastAsia="Times New Roman" w:hAnsi="Times New Roman"/>
      <w:sz w:val="20"/>
      <w:szCs w:val="24"/>
    </w:rPr>
  </w:style>
  <w:style w:type="character" w:styleId="FootnoteReference">
    <w:name w:val="footnote reference"/>
    <w:rsid w:val="00F62A23"/>
    <w:rPr>
      <w:vertAlign w:val="superscript"/>
    </w:rPr>
  </w:style>
  <w:style w:type="paragraph" w:styleId="NormalWeb">
    <w:name w:val="Normal (Web)"/>
    <w:basedOn w:val="Normal"/>
    <w:uiPriority w:val="99"/>
    <w:unhideWhenUsed/>
    <w:rsid w:val="00F62A23"/>
    <w:pPr>
      <w:spacing w:before="100" w:beforeAutospacing="1" w:after="100" w:afterAutospacing="1" w:line="240" w:lineRule="auto"/>
    </w:pPr>
    <w:rPr>
      <w:rFonts w:ascii="Times New Roman" w:eastAsia="Times New Roman" w:hAnsi="Times New Roman"/>
      <w:sz w:val="24"/>
      <w:szCs w:val="24"/>
    </w:rPr>
  </w:style>
  <w:style w:type="character" w:customStyle="1" w:styleId="TextChar">
    <w:name w:val="Text Char"/>
    <w:link w:val="Text"/>
    <w:rsid w:val="00F62A23"/>
    <w:rPr>
      <w:rFonts w:ascii="Times New Roman" w:eastAsia="Times New Roman" w:hAnsi="Times New Roman" w:cs="Times New Roman"/>
      <w:sz w:val="20"/>
      <w:szCs w:val="24"/>
      <w:lang w:val="en-US"/>
    </w:rPr>
  </w:style>
  <w:style w:type="paragraph" w:styleId="Subtitle">
    <w:name w:val="Subtitle"/>
    <w:basedOn w:val="Normal"/>
    <w:link w:val="SubtitleChar"/>
    <w:qFormat/>
    <w:rsid w:val="00F62A23"/>
    <w:pPr>
      <w:suppressAutoHyphens/>
      <w:spacing w:after="60" w:line="240" w:lineRule="auto"/>
      <w:jc w:val="center"/>
      <w:outlineLvl w:val="1"/>
    </w:pPr>
    <w:rPr>
      <w:rFonts w:ascii="Arial" w:eastAsia="MS Mincho" w:hAnsi="Arial"/>
      <w:sz w:val="24"/>
      <w:szCs w:val="24"/>
      <w:lang w:eastAsia="ar-SA"/>
    </w:rPr>
  </w:style>
  <w:style w:type="character" w:customStyle="1" w:styleId="SubtitleChar">
    <w:name w:val="Subtitle Char"/>
    <w:basedOn w:val="DefaultParagraphFont"/>
    <w:link w:val="Subtitle"/>
    <w:rsid w:val="00F62A23"/>
    <w:rPr>
      <w:rFonts w:ascii="Arial" w:eastAsia="MS Mincho" w:hAnsi="Arial" w:cs="Times New Roman"/>
      <w:sz w:val="24"/>
      <w:szCs w:val="24"/>
      <w:lang w:eastAsia="ar-SA"/>
    </w:rPr>
  </w:style>
  <w:style w:type="paragraph" w:customStyle="1" w:styleId="Title-article">
    <w:name w:val="Title-article"/>
    <w:basedOn w:val="Normal"/>
    <w:next w:val="Normal"/>
    <w:rsid w:val="00F62A23"/>
    <w:pPr>
      <w:suppressAutoHyphens/>
      <w:spacing w:after="480" w:line="240" w:lineRule="auto"/>
      <w:jc w:val="center"/>
    </w:pPr>
    <w:rPr>
      <w:rFonts w:ascii="Times New Roman" w:eastAsia="MS Mincho" w:hAnsi="Times New Roman"/>
      <w:b/>
      <w:bCs/>
      <w:sz w:val="28"/>
      <w:szCs w:val="28"/>
      <w:lang w:eastAsia="ar-SA"/>
    </w:rPr>
  </w:style>
  <w:style w:type="paragraph" w:customStyle="1" w:styleId="author">
    <w:name w:val="author"/>
    <w:basedOn w:val="Normal"/>
    <w:rsid w:val="00F62A23"/>
    <w:pPr>
      <w:suppressAutoHyphens/>
      <w:spacing w:after="0" w:line="240" w:lineRule="auto"/>
      <w:jc w:val="center"/>
    </w:pPr>
    <w:rPr>
      <w:rFonts w:ascii="Times New Roman" w:eastAsia="MS Mincho" w:hAnsi="Times New Roman"/>
      <w:b/>
      <w:bCs/>
      <w:i/>
      <w:iCs/>
      <w:sz w:val="24"/>
      <w:szCs w:val="24"/>
      <w:lang w:eastAsia="ar-SA"/>
    </w:rPr>
  </w:style>
  <w:style w:type="table" w:styleId="TableGrid">
    <w:name w:val="Table Grid"/>
    <w:basedOn w:val="TableNormal"/>
    <w:uiPriority w:val="59"/>
    <w:rsid w:val="00802683"/>
    <w:pPr>
      <w:spacing w:after="0" w:line="240" w:lineRule="auto"/>
    </w:pPr>
    <w:rPr>
      <w:rFonts w:ascii="Calibri" w:eastAsia="Calibri" w:hAnsi="Calibri" w:cs="SimSun"/>
      <w:sz w:val="20"/>
      <w:szCs w:val="20"/>
      <w:lang w:val="en-ID"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2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A23"/>
    <w:pPr>
      <w:spacing w:after="0" w:line="240" w:lineRule="auto"/>
      <w:ind w:left="720"/>
      <w:contextualSpacing/>
    </w:pPr>
    <w:rPr>
      <w:rFonts w:eastAsia="Times New Roman"/>
      <w:sz w:val="24"/>
      <w:szCs w:val="24"/>
      <w:lang w:bidi="en-US"/>
    </w:rPr>
  </w:style>
  <w:style w:type="paragraph" w:styleId="Header">
    <w:name w:val="header"/>
    <w:basedOn w:val="Normal"/>
    <w:link w:val="HeaderChar"/>
    <w:uiPriority w:val="99"/>
    <w:unhideWhenUsed/>
    <w:rsid w:val="00F6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A23"/>
    <w:rPr>
      <w:rFonts w:ascii="Calibri" w:eastAsia="Calibri" w:hAnsi="Calibri" w:cs="Times New Roman"/>
      <w:lang w:val="en-US"/>
    </w:rPr>
  </w:style>
  <w:style w:type="paragraph" w:styleId="Footer">
    <w:name w:val="footer"/>
    <w:basedOn w:val="Normal"/>
    <w:link w:val="FooterChar"/>
    <w:uiPriority w:val="99"/>
    <w:unhideWhenUsed/>
    <w:rsid w:val="00F6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A23"/>
    <w:rPr>
      <w:rFonts w:ascii="Calibri" w:eastAsia="Calibri" w:hAnsi="Calibri" w:cs="Times New Roman"/>
      <w:lang w:val="en-US"/>
    </w:rPr>
  </w:style>
  <w:style w:type="paragraph" w:customStyle="1" w:styleId="Text">
    <w:name w:val="Text"/>
    <w:basedOn w:val="Normal"/>
    <w:link w:val="TextChar"/>
    <w:qFormat/>
    <w:rsid w:val="00F62A23"/>
    <w:pPr>
      <w:tabs>
        <w:tab w:val="right" w:pos="7200"/>
      </w:tabs>
      <w:spacing w:after="0" w:line="260" w:lineRule="exact"/>
      <w:jc w:val="both"/>
    </w:pPr>
    <w:rPr>
      <w:rFonts w:ascii="Times New Roman" w:eastAsia="Times New Roman" w:hAnsi="Times New Roman"/>
      <w:sz w:val="20"/>
      <w:szCs w:val="24"/>
    </w:rPr>
  </w:style>
  <w:style w:type="character" w:styleId="FootnoteReference">
    <w:name w:val="footnote reference"/>
    <w:rsid w:val="00F62A23"/>
    <w:rPr>
      <w:vertAlign w:val="superscript"/>
    </w:rPr>
  </w:style>
  <w:style w:type="paragraph" w:styleId="NormalWeb">
    <w:name w:val="Normal (Web)"/>
    <w:basedOn w:val="Normal"/>
    <w:uiPriority w:val="99"/>
    <w:unhideWhenUsed/>
    <w:rsid w:val="00F62A23"/>
    <w:pPr>
      <w:spacing w:before="100" w:beforeAutospacing="1" w:after="100" w:afterAutospacing="1" w:line="240" w:lineRule="auto"/>
    </w:pPr>
    <w:rPr>
      <w:rFonts w:ascii="Times New Roman" w:eastAsia="Times New Roman" w:hAnsi="Times New Roman"/>
      <w:sz w:val="24"/>
      <w:szCs w:val="24"/>
    </w:rPr>
  </w:style>
  <w:style w:type="character" w:customStyle="1" w:styleId="TextChar">
    <w:name w:val="Text Char"/>
    <w:link w:val="Text"/>
    <w:rsid w:val="00F62A23"/>
    <w:rPr>
      <w:rFonts w:ascii="Times New Roman" w:eastAsia="Times New Roman" w:hAnsi="Times New Roman" w:cs="Times New Roman"/>
      <w:sz w:val="20"/>
      <w:szCs w:val="24"/>
      <w:lang w:val="en-US"/>
    </w:rPr>
  </w:style>
  <w:style w:type="paragraph" w:styleId="Subtitle">
    <w:name w:val="Subtitle"/>
    <w:basedOn w:val="Normal"/>
    <w:link w:val="SubtitleChar"/>
    <w:qFormat/>
    <w:rsid w:val="00F62A23"/>
    <w:pPr>
      <w:suppressAutoHyphens/>
      <w:spacing w:after="60" w:line="240" w:lineRule="auto"/>
      <w:jc w:val="center"/>
      <w:outlineLvl w:val="1"/>
    </w:pPr>
    <w:rPr>
      <w:rFonts w:ascii="Arial" w:eastAsia="MS Mincho" w:hAnsi="Arial"/>
      <w:sz w:val="24"/>
      <w:szCs w:val="24"/>
      <w:lang w:val="x-none" w:eastAsia="ar-SA"/>
    </w:rPr>
  </w:style>
  <w:style w:type="character" w:customStyle="1" w:styleId="SubtitleChar">
    <w:name w:val="Subtitle Char"/>
    <w:basedOn w:val="DefaultParagraphFont"/>
    <w:link w:val="Subtitle"/>
    <w:rsid w:val="00F62A23"/>
    <w:rPr>
      <w:rFonts w:ascii="Arial" w:eastAsia="MS Mincho" w:hAnsi="Arial" w:cs="Times New Roman"/>
      <w:sz w:val="24"/>
      <w:szCs w:val="24"/>
      <w:lang w:val="x-none" w:eastAsia="ar-SA"/>
    </w:rPr>
  </w:style>
  <w:style w:type="paragraph" w:customStyle="1" w:styleId="Title-article">
    <w:name w:val="Title-article"/>
    <w:basedOn w:val="Normal"/>
    <w:next w:val="Normal"/>
    <w:rsid w:val="00F62A23"/>
    <w:pPr>
      <w:suppressAutoHyphens/>
      <w:spacing w:after="480" w:line="240" w:lineRule="auto"/>
      <w:jc w:val="center"/>
    </w:pPr>
    <w:rPr>
      <w:rFonts w:ascii="Times New Roman" w:eastAsia="MS Mincho" w:hAnsi="Times New Roman"/>
      <w:b/>
      <w:bCs/>
      <w:sz w:val="28"/>
      <w:szCs w:val="28"/>
      <w:lang w:eastAsia="ar-SA"/>
    </w:rPr>
  </w:style>
  <w:style w:type="paragraph" w:customStyle="1" w:styleId="author">
    <w:name w:val="author"/>
    <w:basedOn w:val="Normal"/>
    <w:rsid w:val="00F62A23"/>
    <w:pPr>
      <w:suppressAutoHyphens/>
      <w:spacing w:after="0" w:line="240" w:lineRule="auto"/>
      <w:jc w:val="center"/>
    </w:pPr>
    <w:rPr>
      <w:rFonts w:ascii="Times New Roman" w:eastAsia="MS Mincho" w:hAnsi="Times New Roman"/>
      <w:b/>
      <w:bCs/>
      <w:i/>
      <w:iCs/>
      <w:sz w:val="24"/>
      <w:szCs w:val="24"/>
      <w:lang w:eastAsia="ar-SA"/>
    </w:rPr>
  </w:style>
  <w:style w:type="table" w:styleId="TableGrid">
    <w:name w:val="Table Grid"/>
    <w:basedOn w:val="TableNormal"/>
    <w:uiPriority w:val="59"/>
    <w:rsid w:val="00802683"/>
    <w:pPr>
      <w:spacing w:after="0" w:line="240" w:lineRule="auto"/>
    </w:pPr>
    <w:rPr>
      <w:rFonts w:ascii="Calibri" w:eastAsia="Calibri" w:hAnsi="Calibri" w:cs="SimSun"/>
      <w:sz w:val="20"/>
      <w:szCs w:val="20"/>
      <w:lang w:val="en-ID"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FDB5-1A8E-43C0-BBBC-D45351DD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5831</Words>
  <Characters>33242</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9</cp:revision>
  <dcterms:created xsi:type="dcterms:W3CDTF">2022-08-24T09:27:00Z</dcterms:created>
  <dcterms:modified xsi:type="dcterms:W3CDTF">2022-08-30T03:39:00Z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dc4a9c59-c9b0-38d9-b458-8dc1a246cbbc</vt:lpwstr>
  </property>
  <property fmtid="{D5CDD505-2E9C-101B-9397-08002B2CF9AE}" pid="24" name="Mendeley Citation Style_1">
    <vt:lpwstr>http://www.zotero.org/styles/apa</vt:lpwstr>
  </property>
</Properties>
</file>